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rPr>
        <w:t>合同编号：</w:t>
      </w:r>
      <w:r>
        <w:rPr>
          <w:rFonts w:hint="eastAsia" w:asciiTheme="minorEastAsia" w:hAnsiTheme="minorEastAsia" w:eastAsiaTheme="minorEastAsia" w:cstheme="minorEastAsia"/>
          <w:sz w:val="24"/>
          <w:szCs w:val="32"/>
          <w:lang w:val="en-US" w:eastAsia="zh-CN"/>
        </w:rPr>
        <w:t>QYDXC-YX-0001</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2"/>
          <w:szCs w:val="40"/>
        </w:rPr>
      </w:pPr>
      <w:r>
        <w:rPr>
          <w:rFonts w:hint="eastAsia"/>
          <w:b/>
          <w:bCs/>
          <w:sz w:val="32"/>
          <w:szCs w:val="40"/>
        </w:rPr>
        <w:t>商品房买卖合同</w:t>
      </w:r>
    </w:p>
    <w:p>
      <w:pPr>
        <w:jc w:val="center"/>
        <w:rPr>
          <w:rFonts w:hint="default" w:eastAsiaTheme="minorEastAsia"/>
          <w:b/>
          <w:bCs/>
          <w:sz w:val="32"/>
          <w:szCs w:val="40"/>
          <w:lang w:val="en-US" w:eastAsia="zh-CN"/>
        </w:rPr>
      </w:pPr>
      <w:r>
        <w:rPr>
          <w:rFonts w:hint="eastAsia"/>
          <w:b/>
          <w:bCs/>
          <w:sz w:val="32"/>
          <w:szCs w:val="40"/>
          <w:lang w:val="en-US" w:eastAsia="zh-CN"/>
        </w:rPr>
        <w:t>（合同范本）</w:t>
      </w:r>
    </w:p>
    <w:p>
      <w:pPr>
        <w:rPr>
          <w:rFonts w:hint="eastAsia"/>
        </w:rPr>
      </w:pPr>
    </w:p>
    <w:p>
      <w:pPr>
        <w:rPr>
          <w:rFonts w:hint="eastAsia"/>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rPr>
      </w:pPr>
    </w:p>
    <w:p>
      <w:pPr>
        <w:jc w:val="center"/>
        <w:rPr>
          <w:rFonts w:hint="eastAsia"/>
          <w:sz w:val="24"/>
          <w:szCs w:val="32"/>
        </w:rPr>
      </w:pPr>
      <w:r>
        <w:rPr>
          <w:rFonts w:hint="eastAsia"/>
          <w:sz w:val="24"/>
          <w:szCs w:val="32"/>
        </w:rPr>
        <w:t>安徽省建设厅</w:t>
      </w:r>
    </w:p>
    <w:p>
      <w:pPr>
        <w:jc w:val="center"/>
        <w:rPr>
          <w:rFonts w:hint="eastAsia"/>
          <w:sz w:val="24"/>
          <w:szCs w:val="32"/>
        </w:rPr>
      </w:pPr>
      <w:r>
        <w:rPr>
          <w:rFonts w:hint="eastAsia"/>
          <w:sz w:val="24"/>
          <w:szCs w:val="32"/>
          <w:lang w:val="en-US" w:eastAsia="zh-CN"/>
        </w:rPr>
        <w:t xml:space="preserve"> </w:t>
      </w:r>
      <w:r>
        <w:rPr>
          <w:rFonts w:hint="eastAsia"/>
          <w:sz w:val="24"/>
          <w:szCs w:val="32"/>
        </w:rPr>
        <w:t>安徽省工商行政管理局</w:t>
      </w:r>
      <w:r>
        <w:rPr>
          <w:rFonts w:hint="eastAsia"/>
          <w:sz w:val="24"/>
          <w:szCs w:val="32"/>
        </w:rPr>
        <w:tab/>
      </w:r>
      <w:r>
        <w:rPr>
          <w:rFonts w:hint="eastAsia"/>
          <w:sz w:val="24"/>
          <w:szCs w:val="32"/>
        </w:rPr>
        <w:t>监制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2"/>
          <w:szCs w:val="40"/>
        </w:rPr>
      </w:pPr>
      <w:r>
        <w:rPr>
          <w:rFonts w:hint="eastAsia"/>
          <w:b/>
          <w:bCs/>
          <w:sz w:val="32"/>
          <w:szCs w:val="40"/>
        </w:rPr>
        <w:t>商品房买卖合同说明</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1、本合同文本为安徽省黄山市</w:t>
      </w:r>
      <w:r>
        <w:rPr>
          <w:rFonts w:hint="eastAsia"/>
          <w:sz w:val="21"/>
          <w:szCs w:val="21"/>
          <w:lang w:val="en-US" w:eastAsia="zh-CN"/>
        </w:rPr>
        <w:t>屯溪</w:t>
      </w:r>
      <w:r>
        <w:rPr>
          <w:rFonts w:hint="eastAsia"/>
          <w:sz w:val="21"/>
          <w:szCs w:val="21"/>
        </w:rPr>
        <w:t>区商品房买卖签约使用文本。签约之前，买受人应当仔细阅读本合同内容，对合同条款及专业用词理解不一致的，可向当地房地产开发主管部门咨询。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2、本合同所称商品房是指由房地产开发企业开发建设并出售的房屋。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3、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4、本合同除签字外手写无效。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5、在签订合同前，出卖人应当向买受人出示应当由出卖人提供的有关证书、证明文件。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6、本合同条款由中华人民共和国建设部和国家工商行政管理局负责解释。</w:t>
      </w:r>
    </w:p>
    <w:p>
      <w:pPr>
        <w:rPr>
          <w:rFonts w:hint="eastAsia"/>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2"/>
          <w:szCs w:val="40"/>
        </w:rPr>
      </w:pPr>
      <w:r>
        <w:rPr>
          <w:rFonts w:hint="eastAsia"/>
          <w:b/>
          <w:bCs/>
          <w:sz w:val="32"/>
          <w:szCs w:val="40"/>
        </w:rPr>
        <w:t>商品房买卖合同</w:t>
      </w:r>
    </w:p>
    <w:p>
      <w:pPr>
        <w:rPr>
          <w:rFonts w:hint="eastAsia"/>
        </w:rPr>
      </w:pPr>
    </w:p>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合同双方当事人：</w:t>
      </w:r>
    </w:p>
    <w:p>
      <w:pPr>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none"/>
          <w:lang w:val="en-US" w:eastAsia="zh-CN"/>
        </w:rPr>
      </w:pPr>
      <w:r>
        <w:rPr>
          <w:rFonts w:hint="eastAsia" w:asciiTheme="minorEastAsia" w:hAnsiTheme="minorEastAsia" w:eastAsiaTheme="minorEastAsia" w:cstheme="minorEastAsia"/>
          <w:sz w:val="22"/>
          <w:szCs w:val="22"/>
          <w:u w:val="none"/>
        </w:rPr>
        <w:t>出卖人：</w:t>
      </w:r>
      <w:r>
        <w:rPr>
          <w:rFonts w:hint="eastAsia" w:asciiTheme="minorEastAsia" w:hAnsiTheme="minorEastAsia" w:eastAsiaTheme="minorEastAsia" w:cstheme="minorEastAsia"/>
          <w:sz w:val="22"/>
          <w:szCs w:val="22"/>
          <w:u w:val="single"/>
        </w:rPr>
        <w:t>黄山</w:t>
      </w:r>
      <w:r>
        <w:rPr>
          <w:rFonts w:hint="eastAsia" w:asciiTheme="minorEastAsia" w:hAnsiTheme="minorEastAsia" w:eastAsiaTheme="minorEastAsia" w:cstheme="minorEastAsia"/>
          <w:sz w:val="22"/>
          <w:szCs w:val="22"/>
          <w:u w:val="single"/>
          <w:lang w:val="en-US" w:eastAsia="zh-CN"/>
        </w:rPr>
        <w:t>青云房地产开发</w:t>
      </w:r>
      <w:r>
        <w:rPr>
          <w:rFonts w:hint="eastAsia" w:asciiTheme="minorEastAsia" w:hAnsiTheme="minorEastAsia" w:eastAsiaTheme="minorEastAsia" w:cstheme="minorEastAsia"/>
          <w:sz w:val="22"/>
          <w:szCs w:val="22"/>
          <w:u w:val="single"/>
        </w:rPr>
        <w:t>有限公司</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注册地址：</w:t>
      </w:r>
      <w:r>
        <w:rPr>
          <w:rFonts w:hint="eastAsia" w:asciiTheme="minorEastAsia" w:hAnsiTheme="minorEastAsia" w:eastAsiaTheme="minorEastAsia" w:cstheme="minorEastAsia"/>
          <w:w w:val="95"/>
          <w:sz w:val="22"/>
          <w:szCs w:val="22"/>
          <w:u w:val="single"/>
          <w:lang w:val="en-US" w:eastAsia="zh-CN"/>
        </w:rPr>
        <w:t>安徽省黄山市高新技术开发区梅林大道78—1号</w:t>
      </w:r>
      <w:r>
        <w:rPr>
          <w:rFonts w:hint="eastAsia" w:asciiTheme="minorEastAsia" w:hAnsiTheme="minorEastAsia" w:cstheme="minorEastAsia"/>
          <w:w w:val="95"/>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营业执照注册号：</w:t>
      </w:r>
      <w:r>
        <w:rPr>
          <w:rFonts w:hint="eastAsia" w:asciiTheme="minorEastAsia" w:hAnsiTheme="minorEastAsia" w:eastAsiaTheme="minorEastAsia" w:cstheme="minorEastAsia"/>
          <w:sz w:val="22"/>
          <w:szCs w:val="22"/>
          <w:u w:val="single"/>
        </w:rPr>
        <w:t>9134100</w:t>
      </w:r>
      <w:r>
        <w:rPr>
          <w:rFonts w:hint="eastAsia" w:asciiTheme="minorEastAsia" w:hAnsiTheme="minorEastAsia" w:eastAsiaTheme="minorEastAsia" w:cstheme="minorEastAsia"/>
          <w:sz w:val="22"/>
          <w:szCs w:val="22"/>
          <w:u w:val="single"/>
          <w:lang w:val="en-US" w:eastAsia="zh-CN"/>
        </w:rPr>
        <w:t>0MA2UCQLQOE(1-1)</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rPr>
      </w:pPr>
      <w:r>
        <w:rPr>
          <w:rFonts w:hint="eastAsia" w:asciiTheme="minorEastAsia" w:hAnsiTheme="minorEastAsia" w:eastAsiaTheme="minorEastAsia" w:cstheme="minorEastAsia"/>
          <w:sz w:val="22"/>
          <w:szCs w:val="22"/>
          <w:lang w:val="en-US" w:eastAsia="zh-CN"/>
        </w:rPr>
        <w:t>企</w:t>
      </w:r>
      <w:r>
        <w:rPr>
          <w:rFonts w:hint="eastAsia" w:asciiTheme="minorEastAsia" w:hAnsiTheme="minorEastAsia" w:eastAsiaTheme="minorEastAsia" w:cstheme="minorEastAsia"/>
          <w:sz w:val="22"/>
          <w:szCs w:val="22"/>
        </w:rPr>
        <w:t>业资质证书号：</w:t>
      </w:r>
      <w:r>
        <w:rPr>
          <w:rFonts w:hint="eastAsia" w:asciiTheme="minorEastAsia" w:hAnsiTheme="minorEastAsia" w:eastAsiaTheme="minorEastAsia" w:cstheme="minorEastAsia"/>
          <w:sz w:val="22"/>
          <w:szCs w:val="22"/>
          <w:u w:val="single"/>
        </w:rPr>
        <w:t>9134100</w:t>
      </w:r>
      <w:r>
        <w:rPr>
          <w:rFonts w:hint="eastAsia" w:asciiTheme="minorEastAsia" w:hAnsiTheme="minorEastAsia" w:eastAsiaTheme="minorEastAsia" w:cstheme="minorEastAsia"/>
          <w:sz w:val="22"/>
          <w:szCs w:val="22"/>
          <w:u w:val="single"/>
          <w:lang w:val="en-US" w:eastAsia="zh-CN"/>
        </w:rPr>
        <w:t>0MA2UCQLQOE(1-1)</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法定代表人：</w:t>
      </w:r>
      <w:r>
        <w:rPr>
          <w:rFonts w:hint="eastAsia" w:asciiTheme="minorEastAsia" w:hAnsiTheme="minorEastAsia" w:eastAsiaTheme="minorEastAsia" w:cstheme="minorEastAsia"/>
          <w:sz w:val="22"/>
          <w:szCs w:val="22"/>
          <w:u w:val="single"/>
          <w:lang w:val="en-US" w:eastAsia="zh-CN"/>
        </w:rPr>
        <w:t>张丽敏</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0559-</w:t>
      </w:r>
      <w:r>
        <w:rPr>
          <w:rFonts w:hint="eastAsia" w:asciiTheme="minorEastAsia" w:hAnsiTheme="minorEastAsia" w:eastAsiaTheme="minorEastAsia" w:cstheme="minorEastAsia"/>
          <w:sz w:val="22"/>
          <w:szCs w:val="22"/>
          <w:u w:val="single"/>
          <w:lang w:val="en-US" w:eastAsia="zh-CN"/>
        </w:rPr>
        <w:t>2521111</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邮政编码：</w:t>
      </w:r>
      <w:r>
        <w:rPr>
          <w:rFonts w:hint="eastAsia" w:asciiTheme="minorEastAsia" w:hAnsiTheme="minorEastAsia" w:eastAsiaTheme="minorEastAsia" w:cstheme="minorEastAsia"/>
          <w:sz w:val="22"/>
          <w:szCs w:val="22"/>
          <w:u w:val="single"/>
        </w:rPr>
        <w:t>245</w:t>
      </w:r>
      <w:r>
        <w:rPr>
          <w:rFonts w:hint="eastAsia" w:asciiTheme="minorEastAsia" w:hAnsiTheme="minorEastAsia" w:cstheme="minorEastAsia"/>
          <w:sz w:val="22"/>
          <w:szCs w:val="22"/>
          <w:u w:val="single"/>
          <w:lang w:val="en-US" w:eastAsia="zh-CN"/>
        </w:rPr>
        <w:t>0</w:t>
      </w:r>
      <w:r>
        <w:rPr>
          <w:rFonts w:hint="eastAsia" w:asciiTheme="minorEastAsia" w:hAnsiTheme="minorEastAsia" w:eastAsiaTheme="minorEastAsia" w:cstheme="minorEastAsia"/>
          <w:sz w:val="22"/>
          <w:szCs w:val="22"/>
          <w:u w:val="single"/>
        </w:rPr>
        <w:t>00</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委托代理人：</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地址：</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37" w:leftChars="208" w:firstLine="0" w:firstLineChars="0"/>
        <w:textAlignment w:val="auto"/>
        <w:rPr>
          <w:rFonts w:hint="eastAsia" w:asciiTheme="minorEastAsia" w:hAnsiTheme="minorEastAsia" w:cstheme="minorEastAsia"/>
          <w:sz w:val="22"/>
          <w:szCs w:val="22"/>
          <w:u w:val="single"/>
          <w:lang w:val="en-US" w:eastAsia="zh-CN"/>
        </w:rPr>
      </w:pPr>
      <w:r>
        <w:rPr>
          <w:rFonts w:hint="eastAsia" w:asciiTheme="minorEastAsia" w:hAnsiTheme="minorEastAsia" w:eastAsiaTheme="minorEastAsia" w:cstheme="minorEastAsia"/>
          <w:sz w:val="22"/>
          <w:szCs w:val="22"/>
        </w:rPr>
        <w:t>委托代理机构：</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37" w:leftChars="208"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注册地址：</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营业执照注册号：</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法定代表人：</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邮政编码：</w:t>
      </w:r>
      <w:r>
        <w:rPr>
          <w:rFonts w:hint="eastAsia" w:asciiTheme="minorEastAsia" w:hAnsiTheme="minorEastAsia" w:eastAsiaTheme="minorEastAsia" w:cstheme="minorEastAsia"/>
          <w:sz w:val="22"/>
          <w:szCs w:val="22"/>
          <w:u w:val="single"/>
        </w:rPr>
        <w:t>此处空白</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Theme="minorEastAsia" w:hAnsiTheme="minorEastAsia" w:cstheme="minorEastAsia"/>
          <w:sz w:val="22"/>
          <w:szCs w:val="22"/>
          <w:u w:val="single"/>
          <w:lang w:val="en-US" w:eastAsia="zh-CN"/>
        </w:rPr>
      </w:pPr>
      <w:r>
        <w:rPr>
          <w:rFonts w:hint="eastAsia" w:asciiTheme="minorEastAsia" w:hAnsiTheme="minorEastAsia" w:eastAsiaTheme="minorEastAsia" w:cstheme="minorEastAsia"/>
          <w:sz w:val="22"/>
          <w:szCs w:val="22"/>
        </w:rPr>
        <w:t>买受人</w:t>
      </w:r>
      <w:r>
        <w:rPr>
          <w:rFonts w:hint="eastAsia" w:asciiTheme="minorEastAsia" w:hAnsiTheme="minorEastAsia" w:cstheme="minorEastAsia"/>
          <w:sz w:val="22"/>
          <w:szCs w:val="22"/>
          <w:lang w:eastAsia="zh-CN"/>
        </w:rPr>
        <w:t>：</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2"/>
          <w:szCs w:val="22"/>
          <w:u w:val="single"/>
        </w:rPr>
        <w:tab/>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【本人</w:t>
      </w:r>
      <w:r>
        <w:rPr>
          <w:rFonts w:hint="eastAsia" w:asciiTheme="minorEastAsia" w:hAnsi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】姓名：</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国籍</w:t>
      </w:r>
      <w:r>
        <w:rPr>
          <w:rFonts w:hint="eastAsia" w:asciiTheme="minorEastAsia" w:hAnsiTheme="minorEastAsia" w:cstheme="minorEastAsia"/>
          <w:sz w:val="22"/>
          <w:szCs w:val="22"/>
          <w:lang w:eastAsia="zh-CN"/>
        </w:rPr>
        <w:t>：</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asciiTheme="minorEastAsia" w:hAnsiTheme="minorEastAsia" w:eastAsiaTheme="minorEastAsia" w:cstheme="minorEastAsia"/>
          <w:sz w:val="22"/>
          <w:szCs w:val="22"/>
        </w:rPr>
        <w:t>【身份证</w:t>
      </w:r>
      <w:r>
        <w:rPr>
          <w:rFonts w:hint="eastAsia" w:asciiTheme="minorEastAsia" w:hAnsi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cstheme="minorEastAsia"/>
          <w:sz w:val="22"/>
          <w:szCs w:val="22"/>
          <w:u w:val="single"/>
          <w:lang w:val="en-US" w:eastAsia="zh-CN"/>
        </w:rPr>
      </w:pPr>
      <w:r>
        <w:rPr>
          <w:rFonts w:hint="eastAsia" w:asciiTheme="minorEastAsia" w:hAnsiTheme="minorEastAsia" w:eastAsiaTheme="minorEastAsia" w:cstheme="minorEastAsia"/>
          <w:sz w:val="22"/>
          <w:szCs w:val="22"/>
        </w:rPr>
        <w:t>地址：</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eastAsiaTheme="minorEastAsia"/>
          <w:sz w:val="22"/>
          <w:szCs w:val="22"/>
          <w:u w:val="single"/>
          <w:lang w:val="en-US" w:eastAsia="zh-CN"/>
        </w:rPr>
      </w:pPr>
      <w:r>
        <w:rPr>
          <w:rFonts w:hint="eastAsia" w:asciiTheme="minorEastAsia" w:hAnsiTheme="minorEastAsia" w:eastAsiaTheme="minorEastAsia" w:cstheme="minorEastAsia"/>
          <w:sz w:val="22"/>
          <w:szCs w:val="22"/>
        </w:rPr>
        <w:t>邮政编码：</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u w:val="single"/>
        </w:rPr>
        <w:tab/>
      </w:r>
      <w:r>
        <w:rPr>
          <w:rFonts w:hint="eastAsia" w:asciiTheme="minorEastAsia" w:hAnsiTheme="minorEastAsia" w:eastAsiaTheme="minorEastAsia" w:cstheme="minorEastAsia"/>
          <w:sz w:val="22"/>
          <w:szCs w:val="22"/>
        </w:rPr>
        <w:t>联系电话：</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heme="minorEastAsia" w:hAnsiTheme="minorEastAsia" w:eastAsiaTheme="minorEastAsia" w:cstheme="minorEastAsia"/>
          <w:sz w:val="22"/>
          <w:szCs w:val="22"/>
          <w:u w:val="single"/>
          <w:lang w:val="en-US" w:eastAsia="zh-CN"/>
        </w:rPr>
      </w:pPr>
      <w:r>
        <w:rPr>
          <w:rFonts w:hint="eastAsia"/>
          <w:sz w:val="22"/>
          <w:szCs w:val="22"/>
        </w:rPr>
        <w:t>【委托代理人</w:t>
      </w:r>
      <w:r>
        <w:rPr>
          <w:rFonts w:hint="eastAsia"/>
          <w:sz w:val="22"/>
          <w:szCs w:val="22"/>
          <w:lang w:val="en-US" w:eastAsia="zh-CN"/>
        </w:rPr>
        <w:t xml:space="preserve">      </w:t>
      </w:r>
      <w:r>
        <w:rPr>
          <w:rFonts w:hint="eastAsia"/>
          <w:sz w:val="22"/>
          <w:szCs w:val="22"/>
        </w:rPr>
        <w:t>】</w:t>
      </w:r>
      <w:r>
        <w:rPr>
          <w:rFonts w:hint="eastAsia" w:asciiTheme="minorEastAsia" w:hAnsiTheme="minorEastAsia" w:eastAsiaTheme="minorEastAsia" w:cstheme="minorEastAsia"/>
          <w:sz w:val="22"/>
          <w:szCs w:val="22"/>
        </w:rPr>
        <w:t>姓名：</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国籍</w:t>
      </w:r>
      <w:r>
        <w:rPr>
          <w:rFonts w:hint="eastAsia" w:asciiTheme="minorEastAsia" w:hAnsiTheme="minorEastAsia" w:cstheme="minorEastAsia"/>
          <w:sz w:val="22"/>
          <w:szCs w:val="22"/>
          <w:lang w:eastAsia="zh-CN"/>
        </w:rPr>
        <w:t>：</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cstheme="minorEastAsia"/>
          <w:sz w:val="22"/>
          <w:szCs w:val="22"/>
          <w:u w:val="single"/>
          <w:lang w:val="en-US" w:eastAsia="zh-CN"/>
        </w:rPr>
      </w:pPr>
      <w:r>
        <w:rPr>
          <w:rFonts w:hint="eastAsia" w:asciiTheme="minorEastAsia" w:hAnsiTheme="minorEastAsia" w:eastAsiaTheme="minorEastAsia" w:cstheme="minorEastAsia"/>
          <w:sz w:val="22"/>
          <w:szCs w:val="22"/>
        </w:rPr>
        <w:t>地址：</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eastAsiaTheme="minorEastAsia"/>
          <w:sz w:val="22"/>
          <w:szCs w:val="22"/>
          <w:u w:val="single"/>
          <w:lang w:val="en-US" w:eastAsia="zh-CN"/>
        </w:rPr>
      </w:pPr>
      <w:r>
        <w:rPr>
          <w:rFonts w:hint="eastAsia" w:asciiTheme="minorEastAsia" w:hAnsiTheme="minorEastAsia" w:eastAsiaTheme="minorEastAsia" w:cstheme="minorEastAsia"/>
          <w:sz w:val="22"/>
          <w:szCs w:val="22"/>
        </w:rPr>
        <w:t>邮政编码：</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u w:val="single"/>
        </w:rPr>
        <w:tab/>
      </w:r>
      <w:r>
        <w:rPr>
          <w:rFonts w:hint="eastAsia" w:asciiTheme="minorEastAsia" w:hAnsiTheme="minorEastAsia" w:eastAsiaTheme="minorEastAsia" w:cstheme="minorEastAsia"/>
          <w:sz w:val="22"/>
          <w:szCs w:val="22"/>
        </w:rPr>
        <w:t>联系电话：</w:t>
      </w:r>
      <w:r>
        <w:rPr>
          <w:rFonts w:hint="eastAsia" w:asciiTheme="minorEastAsia" w:hAnsiTheme="minorEastAsia" w:cstheme="minorEastAsia"/>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sz w:val="20"/>
          <w:szCs w:val="22"/>
        </w:rPr>
      </w:pPr>
    </w:p>
    <w:p>
      <w:pPr>
        <w:rPr>
          <w:rFonts w:hint="eastAsia"/>
          <w:sz w:val="20"/>
          <w:szCs w:val="22"/>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根据《中华人民共和国合同法》、《中华人民共和国城市房地产管理法》及其他有关法律、法规之规定，买受人和出卖人在平等、自愿、协商一致的基础上就买卖商品房达成如下协议：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第一条 项目建设依据。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u w:val="none"/>
          <w:lang w:val="en-US"/>
        </w:rPr>
      </w:pPr>
      <w:r>
        <w:rPr>
          <w:rFonts w:hint="eastAsia" w:asciiTheme="minorEastAsia" w:hAnsiTheme="minorEastAsia" w:eastAsiaTheme="minorEastAsia" w:cstheme="minorEastAsia"/>
          <w:sz w:val="21"/>
          <w:szCs w:val="21"/>
        </w:rPr>
        <w:t>出卖人以</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出让</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rPr>
        <w:t>方式取得位于</w:t>
      </w:r>
      <w:r>
        <w:rPr>
          <w:rFonts w:hint="eastAsia" w:asciiTheme="minorEastAsia" w:hAnsiTheme="minorEastAsia" w:eastAsiaTheme="minorEastAsia" w:cstheme="minorEastAsia"/>
          <w:w w:val="95"/>
          <w:sz w:val="21"/>
          <w:szCs w:val="21"/>
          <w:u w:val="single"/>
          <w:lang w:val="en-US" w:eastAsia="zh-CN"/>
        </w:rPr>
        <w:t>安徽省黄山市高新技术开发区梅林大道78—1号</w:t>
      </w:r>
      <w:r>
        <w:rPr>
          <w:rFonts w:hint="eastAsia" w:asciiTheme="minorEastAsia" w:hAnsiTheme="minorEastAsia" w:eastAsiaTheme="minorEastAsia" w:cstheme="minorEastAsia"/>
          <w:sz w:val="21"/>
          <w:szCs w:val="21"/>
        </w:rPr>
        <w:t xml:space="preserve">、编号为 </w:t>
      </w:r>
      <w:r>
        <w:rPr>
          <w:rFonts w:hint="eastAsia" w:asciiTheme="minorEastAsia" w:hAnsiTheme="minorEastAsia" w:eastAsiaTheme="minorEastAsia" w:cstheme="minorEastAsia"/>
          <w:sz w:val="21"/>
          <w:szCs w:val="21"/>
          <w:u w:val="single"/>
          <w:lang w:val="en-US" w:eastAsia="zh-CN"/>
        </w:rPr>
        <w:t>皖</w:t>
      </w:r>
      <w:r>
        <w:rPr>
          <w:rFonts w:hint="eastAsia" w:asciiTheme="minorEastAsia" w:hAnsiTheme="minorEastAsia" w:eastAsiaTheme="minorEastAsia" w:cstheme="minorEastAsia"/>
          <w:sz w:val="21"/>
          <w:szCs w:val="21"/>
          <w:u w:val="single"/>
        </w:rPr>
        <w:t>（20</w:t>
      </w:r>
      <w:r>
        <w:rPr>
          <w:rFonts w:hint="eastAsia" w:asciiTheme="minorEastAsia" w:hAnsiTheme="minorEastAsia" w:eastAsiaTheme="minorEastAsia" w:cstheme="minorEastAsia"/>
          <w:sz w:val="21"/>
          <w:szCs w:val="21"/>
          <w:u w:val="single"/>
          <w:lang w:val="en-US" w:eastAsia="zh-CN"/>
        </w:rPr>
        <w:t>20）黄山市不动产第0016155</w:t>
      </w:r>
      <w:r>
        <w:rPr>
          <w:rFonts w:hint="eastAsia" w:asciiTheme="minorEastAsia" w:hAnsiTheme="minorEastAsia" w:eastAsiaTheme="minorEastAsia" w:cstheme="minorEastAsia"/>
          <w:sz w:val="21"/>
          <w:szCs w:val="21"/>
          <w:u w:val="single"/>
        </w:rPr>
        <w:t>号</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rPr>
        <w:t>的地块的土地使用权。土地使用权出让合同号为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3410002020B00029,宗地编号1930</w:t>
      </w:r>
      <w:r>
        <w:rPr>
          <w:rFonts w:hint="eastAsia" w:asciiTheme="minorEastAsia" w:hAnsiTheme="minorEastAsia" w:eastAsiaTheme="minorEastAsia" w:cstheme="minorEastAsia"/>
          <w:sz w:val="21"/>
          <w:szCs w:val="21"/>
          <w:u w:val="none"/>
          <w:lang w:val="en-US" w:eastAsia="zh-CN"/>
        </w:rPr>
        <w:t>的国有建设用地使用权。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该地块土地面积为</w:t>
      </w:r>
      <w:r>
        <w:rPr>
          <w:rFonts w:hint="eastAsia" w:asciiTheme="minorEastAsia" w:hAnsiTheme="minorEastAsia" w:eastAsiaTheme="minorEastAsia" w:cstheme="minorEastAsia"/>
          <w:u w:val="single"/>
          <w:lang w:val="en-US" w:eastAsia="zh-CN"/>
        </w:rPr>
        <w:t xml:space="preserve">    47189.50</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r>
        <w:rPr>
          <w:rFonts w:hint="eastAsia"/>
        </w:rPr>
        <w:t>规划用途为</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办公/商业    </w:t>
      </w:r>
      <w:r>
        <w:rPr>
          <w:rFonts w:hint="eastAsia" w:asciiTheme="minorEastAsia" w:hAnsiTheme="minorEastAsia" w:eastAsiaTheme="minorEastAsia" w:cstheme="minorEastAsia"/>
          <w:u w:val="single"/>
        </w:rPr>
        <w:tab/>
      </w:r>
      <w:r>
        <w:rPr>
          <w:rFonts w:hint="eastAsia"/>
        </w:rPr>
        <w:t>，土地使用年限自</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20</w:t>
      </w:r>
      <w:r>
        <w:rPr>
          <w:rFonts w:hint="eastAsia" w:asciiTheme="minorEastAsia" w:hAnsiTheme="minorEastAsia" w:eastAsiaTheme="minorEastAsia" w:cstheme="minorEastAsia"/>
          <w:u w:val="single"/>
          <w:lang w:val="en-US" w:eastAsia="zh-CN"/>
        </w:rPr>
        <w:t>20</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val="en-US" w:eastAsia="zh-CN"/>
        </w:rPr>
        <w:t>3</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val="en-US" w:eastAsia="zh-CN"/>
        </w:rPr>
        <w:t>1</w:t>
      </w:r>
      <w:r>
        <w:rPr>
          <w:rFonts w:hint="eastAsia" w:asciiTheme="minorEastAsia" w:hAnsiTheme="minorEastAsia" w:eastAsiaTheme="minorEastAsia" w:cstheme="minorEastAsia"/>
          <w:u w:val="single"/>
        </w:rPr>
        <w:t>2</w:t>
      </w:r>
      <w:r>
        <w:rPr>
          <w:rFonts w:hint="eastAsia" w:asciiTheme="minorEastAsia" w:hAnsiTheme="minorEastAsia" w:eastAsiaTheme="minorEastAsia" w:cstheme="minorEastAsia"/>
          <w:u w:val="single"/>
        </w:rPr>
        <w:tab/>
      </w:r>
      <w:r>
        <w:rPr>
          <w:rFonts w:hint="eastAsia"/>
        </w:rPr>
        <w:t>日至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20</w:t>
      </w:r>
      <w:r>
        <w:rPr>
          <w:rFonts w:hint="eastAsia" w:asciiTheme="minorEastAsia" w:hAnsiTheme="minorEastAsia" w:eastAsiaTheme="minorEastAsia" w:cstheme="minorEastAsia"/>
          <w:u w:val="single"/>
          <w:lang w:val="en-US" w:eastAsia="zh-CN"/>
        </w:rPr>
        <w:t>60</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val="en-US" w:eastAsia="zh-CN"/>
        </w:rPr>
        <w:t>3</w:t>
      </w:r>
      <w:r>
        <w:rPr>
          <w:rFonts w:hint="eastAsia" w:asciiTheme="minorEastAsia" w:hAnsiTheme="minorEastAsia" w:eastAsiaTheme="minorEastAsia" w:cstheme="minorEastAsia"/>
          <w:u w:val="single"/>
        </w:rPr>
        <w:t>-</w:t>
      </w:r>
      <w:r>
        <w:rPr>
          <w:rFonts w:hint="eastAsia" w:asciiTheme="minorEastAsia" w:hAnsiTheme="minorEastAsia" w:eastAsiaTheme="minorEastAsia" w:cstheme="minorEastAsia"/>
          <w:u w:val="single"/>
          <w:lang w:val="en-US" w:eastAsia="zh-CN"/>
        </w:rPr>
        <w:t>11</w:t>
      </w:r>
      <w:r>
        <w:rPr>
          <w:rFonts w:hint="eastAsia" w:asciiTheme="minorEastAsia" w:hAnsiTheme="minorEastAsia" w:eastAsiaTheme="minorEastAsia" w:cstheme="minorEastAsia"/>
          <w:u w:val="single"/>
        </w:rPr>
        <w:tab/>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出卖人经批准，在上述地块上建设商品房，【</w:t>
      </w:r>
      <w:r>
        <w:rPr>
          <w:rFonts w:hint="eastAsia"/>
          <w:lang w:val="en-US" w:eastAsia="zh-CN"/>
        </w:rPr>
        <w:t xml:space="preserve">       </w:t>
      </w:r>
      <w:r>
        <w:rPr>
          <w:rFonts w:hint="eastAsia"/>
        </w:rPr>
        <w:t>暂定名</w:t>
      </w:r>
      <w:r>
        <w:rPr>
          <w:rFonts w:hint="eastAsia"/>
          <w:lang w:val="en-US" w:eastAsia="zh-CN"/>
        </w:rPr>
        <w:t xml:space="preserve"> </w:t>
      </w:r>
      <w:r>
        <w:rPr>
          <w:rFonts w:hint="eastAsia"/>
        </w:rPr>
        <w:tab/>
      </w:r>
      <w:r>
        <w:rPr>
          <w:rFonts w:hint="eastAsia"/>
          <w:lang w:val="en-US" w:eastAsia="zh-CN"/>
        </w:rPr>
        <w:t xml:space="preserve">   </w:t>
      </w:r>
      <w:r>
        <w:rPr>
          <w:rFonts w:hint="eastAsia"/>
        </w:rPr>
        <w:t>】</w:t>
      </w:r>
      <w:r>
        <w:rPr>
          <w:rFonts w:hint="eastAsia"/>
          <w:u w:val="single"/>
        </w:rPr>
        <w:t>黄山</w:t>
      </w:r>
      <w:r>
        <w:rPr>
          <w:rFonts w:hint="eastAsia"/>
          <w:u w:val="single"/>
          <w:lang w:val="en-US" w:eastAsia="zh-CN"/>
        </w:rPr>
        <w:t>青云丹霞城</w:t>
      </w:r>
      <w:r>
        <w:rPr>
          <w:rFonts w:hint="eastAsia"/>
        </w:rPr>
        <w:t>。建设工程规划许可证号</w:t>
      </w:r>
      <w:r>
        <w:rPr>
          <w:rFonts w:hint="eastAsia"/>
          <w:lang w:val="en-US" w:eastAsia="zh-CN"/>
        </w:rPr>
        <w:t>为</w:t>
      </w:r>
      <w:r>
        <w:rPr>
          <w:rFonts w:hint="eastAsia" w:asciiTheme="minorEastAsia" w:hAnsiTheme="minorEastAsia" w:eastAsiaTheme="minorEastAsia" w:cstheme="minorEastAsia"/>
          <w:u w:val="single"/>
          <w:lang w:val="en-US" w:eastAsia="zh-CN"/>
        </w:rPr>
        <w:t xml:space="preserve">  341000202000026   </w:t>
      </w:r>
      <w:r>
        <w:rPr>
          <w:rFonts w:hint="eastAsia"/>
        </w:rPr>
        <w:t>，施工许可证号为</w:t>
      </w:r>
      <w:r>
        <w:rPr>
          <w:rFonts w:hint="eastAsia" w:asciiTheme="minorEastAsia" w:hAnsiTheme="minorEastAsia" w:eastAsiaTheme="minorEastAsia" w:cstheme="minorEastAsia"/>
          <w:u w:val="single"/>
        </w:rPr>
        <w:t xml:space="preserve"> 34100</w:t>
      </w:r>
      <w:r>
        <w:rPr>
          <w:rFonts w:hint="eastAsia" w:asciiTheme="minorEastAsia" w:hAnsiTheme="minorEastAsia" w:eastAsiaTheme="minorEastAsia" w:cstheme="minorEastAsia"/>
          <w:u w:val="single"/>
          <w:lang w:val="en-US" w:eastAsia="zh-CN"/>
        </w:rPr>
        <w:t>92004080001</w:t>
      </w:r>
      <w:r>
        <w:rPr>
          <w:rFonts w:hint="eastAsia" w:asciiTheme="minorEastAsia" w:hAnsiTheme="minorEastAsia" w:eastAsiaTheme="minorEastAsia" w:cstheme="minorEastAsia"/>
          <w:u w:val="single"/>
        </w:rPr>
        <w:tab/>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第二条 商品房销售依据。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u w:val="none"/>
          <w:lang w:val="en-US" w:eastAsia="zh-CN"/>
        </w:rPr>
      </w:pPr>
      <w:r>
        <w:rPr>
          <w:rFonts w:hint="eastAsia"/>
        </w:rPr>
        <w:t>买受人购买的商品房为【</w:t>
      </w:r>
      <w:r>
        <w:rPr>
          <w:rFonts w:hint="eastAsia"/>
          <w:lang w:val="en-US" w:eastAsia="zh-CN"/>
        </w:rPr>
        <w:t xml:space="preserve">      </w:t>
      </w:r>
      <w:r>
        <w:rPr>
          <w:rFonts w:hint="eastAsia"/>
        </w:rPr>
        <w:t>预售商品房</w:t>
      </w:r>
      <w:r>
        <w:rPr>
          <w:rFonts w:hint="eastAsia"/>
          <w:lang w:val="en-US" w:eastAsia="zh-CN"/>
        </w:rPr>
        <w:t xml:space="preserve">      </w:t>
      </w:r>
      <w:r>
        <w:rPr>
          <w:rFonts w:hint="eastAsia"/>
        </w:rPr>
        <w:t>】。预售商品房批准机关为</w:t>
      </w:r>
      <w:r>
        <w:rPr>
          <w:rFonts w:hint="eastAsia" w:asciiTheme="minorEastAsia" w:hAnsiTheme="minorEastAsia" w:eastAsiaTheme="minorEastAsia" w:cstheme="minorEastAsia"/>
          <w:b w:val="0"/>
          <w:bCs w:val="0"/>
          <w:u w:val="single"/>
          <w:lang w:val="en-US" w:eastAsia="zh-CN"/>
        </w:rPr>
        <w:t xml:space="preserve"> </w:t>
      </w:r>
      <w:r>
        <w:rPr>
          <w:rFonts w:hint="eastAsia" w:asciiTheme="minorEastAsia" w:hAnsiTheme="minorEastAsia" w:cstheme="minorEastAsia"/>
          <w:b w:val="0"/>
          <w:bCs w:val="0"/>
          <w:u w:val="single"/>
          <w:lang w:val="en-US" w:eastAsia="zh-CN"/>
        </w:rPr>
        <w:t xml:space="preserve"> </w:t>
      </w:r>
      <w:r>
        <w:rPr>
          <w:rFonts w:hint="eastAsia" w:asciiTheme="minorEastAsia" w:hAnsiTheme="minorEastAsia" w:eastAsiaTheme="minorEastAsia" w:cstheme="minorEastAsia"/>
          <w:b w:val="0"/>
          <w:bCs w:val="0"/>
          <w:u w:val="single"/>
          <w:lang w:val="en-US" w:eastAsia="zh-CN"/>
        </w:rPr>
        <w:t xml:space="preserve">屯溪区房地产管理局 </w:t>
      </w:r>
      <w:r>
        <w:rPr>
          <w:rFonts w:hint="eastAsia" w:asciiTheme="minorEastAsia" w:hAnsiTheme="minorEastAsia" w:cstheme="minorEastAsia"/>
          <w:b w:val="0"/>
          <w:bCs w:val="0"/>
          <w:u w:val="single"/>
          <w:lang w:val="en-US" w:eastAsia="zh-CN"/>
        </w:rPr>
        <w:t xml:space="preserve">  </w:t>
      </w:r>
      <w:r>
        <w:rPr>
          <w:rFonts w:hint="eastAsia" w:asciiTheme="minorEastAsia" w:hAnsiTheme="minorEastAsia" w:eastAsiaTheme="minorEastAsia" w:cstheme="minorEastAsia"/>
          <w:b w:val="0"/>
          <w:bCs w:val="0"/>
          <w:u w:val="single"/>
          <w:lang w:val="en-US" w:eastAsia="zh-CN"/>
        </w:rPr>
        <w:t xml:space="preserve">  </w:t>
      </w:r>
      <w:r>
        <w:rPr>
          <w:rFonts w:hint="eastAsia"/>
        </w:rPr>
        <w:t>，预售资金监管帐号为</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34050169560809666999</w:t>
      </w:r>
      <w:r>
        <w:rPr>
          <w:rFonts w:hint="eastAsia" w:asciiTheme="minorEastAsia" w:hAnsiTheme="minorEastAsia" w:cstheme="minorEastAsia"/>
          <w:u w:val="single"/>
          <w:lang w:val="en-US" w:eastAsia="zh-CN"/>
        </w:rPr>
        <w:t xml:space="preserve">    </w:t>
      </w:r>
      <w:r>
        <w:rPr>
          <w:rFonts w:hint="eastAsia"/>
        </w:rPr>
        <w:t>， 商品房预售许可证号为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第三条 买受人所购商品房的基本情况。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买受人购买的商品房（以下简称该商品房，其房屋平面图见本合同附件一，房号以附件一上表示为准）为本合同第一条规定的项目中的：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第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rPr>
        <w:t>【</w:t>
      </w:r>
      <w:r>
        <w:rPr>
          <w:rFonts w:hint="eastAsia"/>
        </w:rPr>
        <w:tab/>
      </w:r>
      <w:r>
        <w:rPr>
          <w:rFonts w:hint="eastAsia"/>
          <w:lang w:val="en-US" w:eastAsia="zh-CN"/>
        </w:rPr>
        <w:t xml:space="preserve">  </w:t>
      </w:r>
      <w:r>
        <w:rPr>
          <w:rFonts w:hint="eastAsia"/>
        </w:rPr>
        <w:t>幢</w:t>
      </w:r>
      <w:r>
        <w:rPr>
          <w:rFonts w:hint="eastAsia"/>
          <w:lang w:val="en-US" w:eastAsia="zh-CN"/>
        </w:rPr>
        <w:t xml:space="preserve">    </w:t>
      </w:r>
      <w:r>
        <w:rPr>
          <w:rFonts w:hint="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rPr>
        <w:t>【</w:t>
      </w:r>
      <w:r>
        <w:rPr>
          <w:rFonts w:hint="eastAsia"/>
          <w:lang w:val="en-US" w:eastAsia="zh-CN"/>
        </w:rPr>
        <w:t xml:space="preserve">     </w:t>
      </w:r>
      <w:r>
        <w:rPr>
          <w:rFonts w:hint="eastAsia"/>
        </w:rPr>
        <w:t>层</w:t>
      </w:r>
      <w:r>
        <w:rPr>
          <w:rFonts w:hint="eastAsia"/>
          <w:lang w:val="en-US" w:eastAsia="zh-CN"/>
        </w:rPr>
        <w:t xml:space="preserve"> </w:t>
      </w:r>
      <w:r>
        <w:rPr>
          <w:rFonts w:hint="eastAsia"/>
        </w:rPr>
        <w:tab/>
      </w:r>
      <w:r>
        <w:rPr>
          <w:rFonts w:hint="eastAsia"/>
          <w:lang w:val="en-US" w:eastAsia="zh-CN"/>
        </w:rPr>
        <w:t xml:space="preserve"> </w:t>
      </w:r>
      <w:r>
        <w:rPr>
          <w:rFonts w:hint="eastAsia"/>
        </w:rPr>
        <w:t>】房号为：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u w:val="none"/>
          <w:lang w:val="en-US" w:eastAsia="zh-CN"/>
        </w:rPr>
      </w:pP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该商品房的用途为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商业</w:t>
      </w:r>
      <w:r>
        <w:rPr>
          <w:rFonts w:hint="eastAsia" w:asciiTheme="minorEastAsia" w:hAnsiTheme="minorEastAsia" w:eastAsiaTheme="minorEastAsia" w:cstheme="minorEastAsia"/>
          <w:u w:val="single"/>
        </w:rPr>
        <w:tab/>
      </w:r>
      <w:r>
        <w:rPr>
          <w:rFonts w:hint="eastAsia"/>
        </w:rPr>
        <w:t>，属</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框架     </w:t>
      </w:r>
      <w:r>
        <w:rPr>
          <w:rFonts w:hint="eastAsia"/>
        </w:rPr>
        <w:t xml:space="preserve"> 结构，层高为</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rPr>
        <w:t>米，建筑层数地上</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rPr>
        <w:t>层，地下</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rPr>
        <w:t>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该商品房阳台是【</w:t>
      </w:r>
      <w:r>
        <w:rPr>
          <w:rFonts w:hint="eastAsia"/>
          <w:lang w:val="en-US" w:eastAsia="zh-CN"/>
        </w:rPr>
        <w:t xml:space="preserve">   </w:t>
      </w:r>
      <w:r>
        <w:rPr>
          <w:rFonts w:hint="eastAsia"/>
        </w:rPr>
        <w:t>非封闭式</w:t>
      </w:r>
      <w:r>
        <w:rPr>
          <w:rFonts w:hint="eastAsia"/>
          <w:lang w:val="en-US" w:eastAsia="zh-CN"/>
        </w:rPr>
        <w:t xml:space="preserve">   </w:t>
      </w:r>
      <w:r>
        <w:rPr>
          <w:rFonts w:hint="eastAsia"/>
        </w:rPr>
        <w:t>】</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该商品房【</w:t>
      </w:r>
      <w:r>
        <w:rPr>
          <w:rFonts w:hint="eastAsia"/>
          <w:lang w:val="en-US" w:eastAsia="zh-CN"/>
        </w:rPr>
        <w:t xml:space="preserve">     </w:t>
      </w:r>
      <w:r>
        <w:rPr>
          <w:rFonts w:hint="eastAsia"/>
        </w:rPr>
        <w:t>合同约定</w:t>
      </w:r>
      <w:r>
        <w:rPr>
          <w:rFonts w:hint="eastAsia"/>
          <w:lang w:val="en-US" w:eastAsia="zh-CN"/>
        </w:rPr>
        <w:t xml:space="preserve">     </w:t>
      </w:r>
      <w:r>
        <w:rPr>
          <w:rFonts w:hint="eastAsia"/>
        </w:rPr>
        <w:t>】建筑面积共</w:t>
      </w:r>
      <w:r>
        <w:rPr>
          <w:rFonts w:hint="eastAsia" w:asciiTheme="minorEastAsia" w:hAnsiTheme="minorEastAsia" w:eastAsiaTheme="minorEastAsia" w:cstheme="minorEastAsia"/>
          <w:u w:val="single"/>
          <w:lang w:val="en-US" w:eastAsia="zh-CN"/>
        </w:rPr>
        <w:t xml:space="preserve">               </w:t>
      </w:r>
      <w:r>
        <w:rPr>
          <w:rFonts w:hint="eastAsia"/>
        </w:rPr>
        <w:t>平方米，其中，套内建筑面积</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rPr>
        <w:t>平方米，公共部位与公用房屋分摊建筑面积</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rPr>
        <w:t>平方米（有关公共部位与公用房屋分摊建筑面积构成说明见附件二）。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u w:val="single"/>
          <w:lang w:eastAsia="zh-CN"/>
        </w:rPr>
      </w:pPr>
      <w:r>
        <w:rPr>
          <w:rFonts w:hint="eastAsia" w:asciiTheme="minorEastAsia" w:hAnsiTheme="minorEastAsia" w:eastAsiaTheme="minorEastAsia" w:cstheme="minor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u w:val="none"/>
        </w:rPr>
      </w:pP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rPr>
      </w:pPr>
      <w:r>
        <w:rPr>
          <w:rFonts w:hint="eastAsia"/>
        </w:rPr>
        <w:t>第四条 计价方式与价款。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出卖人与买受人约定按下述第</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1</w:t>
      </w:r>
      <w:r>
        <w:rPr>
          <w:rFonts w:hint="eastAsia" w:asciiTheme="minorEastAsia" w:hAnsiTheme="minorEastAsia" w:eastAsiaTheme="minorEastAsia" w:cstheme="minorEastAsia"/>
          <w:u w:val="single"/>
        </w:rPr>
        <w:tab/>
      </w:r>
      <w:r>
        <w:rPr>
          <w:rFonts w:hint="eastAsia"/>
        </w:rPr>
        <w:t>种方式计算该商品房价款：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1、按建筑面积计算，该商品房单价为（</w:t>
      </w:r>
      <w:r>
        <w:rPr>
          <w:rFonts w:hint="eastAsia" w:asciiTheme="minorEastAsia" w:hAnsiTheme="minorEastAsia" w:eastAsiaTheme="minorEastAsia" w:cstheme="minorEastAsia"/>
          <w:u w:val="single"/>
        </w:rPr>
        <w:t xml:space="preserve"> 人民 </w:t>
      </w:r>
      <w:r>
        <w:rPr>
          <w:rFonts w:hint="eastAsia" w:asciiTheme="minorEastAsia" w:hAnsiTheme="minorEastAsia" w:eastAsiaTheme="minorEastAsia" w:cstheme="minorEastAsia"/>
        </w:rPr>
        <w:t xml:space="preserve">币）每平方米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元， 总金额（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人民</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币）</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零</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万</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2、按套内建筑面积计算，该商品房单价为（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人民</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币）每平方米</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 xml:space="preserve">元，总金额（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人民</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币）</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零</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万</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3、按套（单元）计算，该商品房总价款为（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人民</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 xml:space="preserve">币） </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零</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万</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千</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百</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u w:val="single"/>
        </w:rPr>
        <w:t>此处空白</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第五条 面积确认及面积差异处理。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根据当事人选择的计价方式，本条规定以【</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建筑面积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】（本条款中均简称面积）为依据进行面积确认及面积差异处理。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当事人选择按套计价的，不适用本条约定。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合同约定面积与产权登记面积有差异的，以产权登记面积为准。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商品房交付后，产权登记面积与合同约定面积发生差异，双方同意按第</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1</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 xml:space="preserve">种方式进行处理：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1、双方自行约定：</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产权登记面积以有资质的测绘机构测绘面积为准,多退少补，据实核算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ab/>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hint="eastAsia"/>
        </w:rPr>
      </w:pPr>
      <w:r>
        <w:rPr>
          <w:rFonts w:hint="eastAsia"/>
        </w:rPr>
        <w:t>此处空白</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hint="eastAsia"/>
        </w:rPr>
      </w:pPr>
    </w:p>
    <w:p>
      <w:pPr>
        <w:rPr>
          <w:rFonts w:hint="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rPr>
        <w:t>；</w:t>
      </w:r>
    </w:p>
    <w:p>
      <w:pPr>
        <w:rPr>
          <w:rFonts w:hint="eastAsia"/>
        </w:rPr>
      </w:pPr>
    </w:p>
    <w:p>
      <w:pPr>
        <w:ind w:firstLine="1050" w:firstLineChars="500"/>
        <w:rPr>
          <w:rFonts w:hint="eastAsia"/>
        </w:rPr>
      </w:pPr>
      <w:r>
        <w:rPr>
          <w:rFonts w:hint="eastAsia"/>
        </w:rPr>
        <w:t>此处空白</w:t>
      </w:r>
    </w:p>
    <w:p>
      <w:pPr>
        <w:rPr>
          <w:rFonts w:hint="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w:t>
      </w:r>
    </w:p>
    <w:p>
      <w:pPr>
        <w:rPr>
          <w:rFonts w:hint="eastAsia"/>
        </w:rPr>
      </w:pPr>
    </w:p>
    <w:p>
      <w:pPr>
        <w:ind w:firstLine="1050" w:firstLineChars="500"/>
        <w:rPr>
          <w:rFonts w:hint="eastAsia"/>
        </w:rPr>
      </w:pPr>
      <w:r>
        <w:rPr>
          <w:rFonts w:hint="eastAsia"/>
        </w:rPr>
        <w:t>此处空白</w:t>
      </w:r>
    </w:p>
    <w:p>
      <w:pPr>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Theme="minorEastAsia" w:hAnsiTheme="minorEastAsia" w:cstheme="minorEastAsia"/>
          <w:lang w:val="en-US" w:eastAsia="zh-CN"/>
        </w:rPr>
      </w:pP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2、双方同意按以下原则处理：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（1）面积误差比绝对值在3%以内（含3%）的，据实结算房价款；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（2）面积误差比绝对值超出3%时，买受人有权退房。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买受人退房的，出卖人在买受人提出退房之日起30天内将买受人已付款退  还给买受人，并按 中国人民银行同期同类活利率付给利息。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Theme="minorEastAsia" w:hAnsiTheme="minorEastAsia" w:eastAsiaTheme="minorEastAsia" w:cstheme="minorEastAsia"/>
        </w:rPr>
        <w:t>买受人不退房的，产权登记面积大于合同约定面积时，面积误差比在3%以内（含3%）部分的房价款由买受人补足；超出3%部分的房价款由出卖人承担， 产权归买受人。产权登记面积小于合同约定面积时，面积误差比绝对值在3%以</w:t>
      </w:r>
      <w:r>
        <w:rPr>
          <w:rFonts w:hint="eastAsia"/>
        </w:rPr>
        <w:t>内（含3%）部分的房价款由出卖人返还买受人；绝对值超出3%部分的房价款由出卖人双倍返还买受人。</w:t>
      </w:r>
    </w:p>
    <w:p>
      <w:pPr>
        <w:keepNext w:val="0"/>
        <w:keepLines w:val="0"/>
        <w:pageBreakBefore w:val="0"/>
        <w:widowControl w:val="0"/>
        <w:kinsoku/>
        <w:wordWrap/>
        <w:overflowPunct/>
        <w:topLinePunct w:val="0"/>
        <w:autoSpaceDE/>
        <w:autoSpaceDN/>
        <w:bidi w:val="0"/>
        <w:adjustRightInd/>
        <w:snapToGrid/>
        <w:spacing w:line="240" w:lineRule="auto"/>
        <w:ind w:firstLine="1890" w:firstLineChars="900"/>
        <w:jc w:val="left"/>
        <w:textAlignment w:val="auto"/>
        <w:rPr>
          <w:rFonts w:hint="eastAsia"/>
        </w:rPr>
      </w:pPr>
      <w:r>
        <w:rPr>
          <w:rFonts w:hint="eastAsia"/>
        </w:rPr>
        <w:t>产权登记面积－合同约定面积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rPr>
      </w:pPr>
      <w:r>
        <w:rPr>
          <w:rFonts w:hint="eastAsia"/>
        </w:rPr>
        <w:t>面积误差比=────────────────×100%</w:t>
      </w:r>
    </w:p>
    <w:p>
      <w:pPr>
        <w:keepNext w:val="0"/>
        <w:keepLines w:val="0"/>
        <w:pageBreakBefore w:val="0"/>
        <w:widowControl w:val="0"/>
        <w:kinsoku/>
        <w:wordWrap/>
        <w:overflowPunct/>
        <w:topLinePunct w:val="0"/>
        <w:autoSpaceDE/>
        <w:autoSpaceDN/>
        <w:bidi w:val="0"/>
        <w:adjustRightInd/>
        <w:snapToGrid/>
        <w:spacing w:line="240" w:lineRule="auto"/>
        <w:ind w:firstLine="2520" w:firstLineChars="1200"/>
        <w:jc w:val="left"/>
        <w:textAlignment w:val="auto"/>
        <w:rPr>
          <w:rFonts w:hint="eastAsia"/>
        </w:rPr>
      </w:pPr>
      <w:r>
        <w:rPr>
          <w:rFonts w:hint="eastAsia"/>
        </w:rPr>
        <w:t>合同约定面积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因设计变更造成面积差异，双方不解除合同的，应当签署补充协议。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第六条 付款方式及期限。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买受人按下列</w:t>
      </w:r>
      <w:r>
        <w:rPr>
          <w:rFonts w:hint="eastAsia"/>
          <w:u w:val="single"/>
        </w:rPr>
        <w:t xml:space="preserve"> </w:t>
      </w:r>
      <w:r>
        <w:rPr>
          <w:rFonts w:hint="eastAsia"/>
          <w:u w:val="single"/>
          <w:lang w:val="en-US" w:eastAsia="zh-CN"/>
        </w:rPr>
        <w:t xml:space="preserve">       </w:t>
      </w:r>
      <w:r>
        <w:rPr>
          <w:rFonts w:hint="eastAsia"/>
          <w:u w:val="single"/>
        </w:rPr>
        <w:tab/>
      </w:r>
      <w:r>
        <w:rPr>
          <w:rFonts w:hint="eastAsia"/>
        </w:rPr>
        <w:t>方式按期付款：</w:t>
      </w:r>
    </w:p>
    <w:p>
      <w:pPr>
        <w:ind w:firstLine="420" w:firstLineChars="200"/>
        <w:rPr>
          <w:rFonts w:hint="eastAsia"/>
        </w:rPr>
      </w:pPr>
      <w:r>
        <w:rPr>
          <w:rFonts w:hint="eastAsia"/>
        </w:rPr>
        <w:t>1、一次性付款：</w:t>
      </w:r>
    </w:p>
    <w:p>
      <w:pPr>
        <w:rPr>
          <w:rFonts w:hint="eastAsia"/>
        </w:rPr>
      </w:pPr>
    </w:p>
    <w:p>
      <w:pPr>
        <w:rPr>
          <w:rFonts w:hint="eastAsia"/>
        </w:rPr>
      </w:pPr>
    </w:p>
    <w:p>
      <w:pPr>
        <w:ind w:firstLine="420" w:firstLineChars="200"/>
        <w:rPr>
          <w:rFonts w:hint="eastAsia"/>
        </w:rPr>
      </w:pPr>
      <w:r>
        <w:rPr>
          <w:rFonts w:hint="eastAsia"/>
        </w:rPr>
        <w:t>2、分期付款：</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u w:val="single"/>
        </w:rPr>
      </w:pPr>
      <w:r>
        <w:rPr>
          <w:rFonts w:hint="eastAsia"/>
          <w:u w:val="single"/>
        </w:rPr>
        <w:t>买受人于</w:t>
      </w:r>
      <w:r>
        <w:rPr>
          <w:rFonts w:hint="eastAsia"/>
          <w:u w:val="single"/>
          <w:lang w:val="en-US" w:eastAsia="zh-CN"/>
        </w:rPr>
        <w:t xml:space="preserve">     </w:t>
      </w:r>
      <w:r>
        <w:rPr>
          <w:rFonts w:hint="eastAsia"/>
          <w:u w:val="single"/>
        </w:rPr>
        <w:t>年</w:t>
      </w:r>
      <w:r>
        <w:rPr>
          <w:rFonts w:hint="eastAsia"/>
          <w:u w:val="single"/>
          <w:lang w:val="en-US" w:eastAsia="zh-CN"/>
        </w:rPr>
        <w:t xml:space="preserve">  </w:t>
      </w:r>
      <w:r>
        <w:rPr>
          <w:rFonts w:hint="eastAsia"/>
          <w:u w:val="single"/>
        </w:rPr>
        <w:t>月</w:t>
      </w:r>
      <w:r>
        <w:rPr>
          <w:rFonts w:hint="eastAsia"/>
          <w:u w:val="single"/>
          <w:lang w:val="en-US" w:eastAsia="zh-CN"/>
        </w:rPr>
        <w:t xml:space="preserve">  </w:t>
      </w:r>
      <w:r>
        <w:rPr>
          <w:rFonts w:hint="eastAsia"/>
          <w:u w:val="single"/>
        </w:rPr>
        <w:t>日付房款人民币</w:t>
      </w:r>
      <w:r>
        <w:rPr>
          <w:rFonts w:hint="eastAsia"/>
          <w:u w:val="single"/>
          <w:lang w:val="en-US" w:eastAsia="zh-CN"/>
        </w:rPr>
        <w:t xml:space="preserve"> </w:t>
      </w:r>
      <w:r>
        <w:rPr>
          <w:rFonts w:hint="eastAsia"/>
          <w:u w:val="single"/>
        </w:rPr>
        <w:t>拾</w:t>
      </w:r>
      <w:r>
        <w:rPr>
          <w:rFonts w:hint="eastAsia"/>
          <w:u w:val="single"/>
          <w:lang w:val="en-US" w:eastAsia="zh-CN"/>
        </w:rPr>
        <w:t xml:space="preserve"> </w:t>
      </w:r>
      <w:r>
        <w:rPr>
          <w:rFonts w:hint="eastAsia"/>
          <w:u w:val="single"/>
        </w:rPr>
        <w:t>万</w:t>
      </w:r>
      <w:r>
        <w:rPr>
          <w:rFonts w:hint="eastAsia"/>
          <w:u w:val="single"/>
          <w:lang w:val="en-US" w:eastAsia="zh-CN"/>
        </w:rPr>
        <w:t xml:space="preserve"> </w:t>
      </w:r>
      <w:r>
        <w:rPr>
          <w:rFonts w:hint="eastAsia"/>
          <w:u w:val="single"/>
        </w:rPr>
        <w:t>仟</w:t>
      </w:r>
      <w:r>
        <w:rPr>
          <w:rFonts w:hint="eastAsia"/>
          <w:u w:val="single"/>
          <w:lang w:val="en-US" w:eastAsia="zh-CN"/>
        </w:rPr>
        <w:t xml:space="preserve"> </w:t>
      </w:r>
      <w:r>
        <w:rPr>
          <w:rFonts w:hint="eastAsia"/>
          <w:u w:val="single"/>
        </w:rPr>
        <w:t>佰</w:t>
      </w:r>
      <w:r>
        <w:rPr>
          <w:rFonts w:hint="eastAsia"/>
          <w:u w:val="single"/>
          <w:lang w:val="en-US" w:eastAsia="zh-CN"/>
        </w:rPr>
        <w:t xml:space="preserve"> </w:t>
      </w:r>
      <w:r>
        <w:rPr>
          <w:rFonts w:hint="eastAsia"/>
          <w:u w:val="single"/>
        </w:rPr>
        <w:t>拾元整（￥</w:t>
      </w:r>
      <w:r>
        <w:rPr>
          <w:rFonts w:hint="eastAsia"/>
          <w:u w:val="single"/>
          <w:lang w:val="en-US" w:eastAsia="zh-CN"/>
        </w:rPr>
        <w:t xml:space="preserve">       </w:t>
      </w:r>
      <w:r>
        <w:rPr>
          <w:rFonts w:hint="eastAsia"/>
          <w:u w:val="single"/>
        </w:rPr>
        <w:t>），买</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u w:val="single"/>
        </w:rPr>
      </w:pPr>
      <w:r>
        <w:rPr>
          <w:rFonts w:hint="eastAsia"/>
          <w:u w:val="single"/>
        </w:rPr>
        <w:t>受人于</w:t>
      </w:r>
      <w:r>
        <w:rPr>
          <w:rFonts w:hint="eastAsia"/>
          <w:u w:val="single"/>
          <w:lang w:val="en-US" w:eastAsia="zh-CN"/>
        </w:rPr>
        <w:t xml:space="preserve">     </w:t>
      </w:r>
      <w:r>
        <w:rPr>
          <w:rFonts w:hint="eastAsia"/>
          <w:u w:val="single"/>
        </w:rPr>
        <w:t>年</w:t>
      </w:r>
      <w:r>
        <w:rPr>
          <w:rFonts w:hint="eastAsia"/>
          <w:u w:val="single"/>
          <w:lang w:val="en-US" w:eastAsia="zh-CN"/>
        </w:rPr>
        <w:t xml:space="preserve">  </w:t>
      </w:r>
      <w:r>
        <w:rPr>
          <w:rFonts w:hint="eastAsia"/>
          <w:u w:val="single"/>
        </w:rPr>
        <w:t>月</w:t>
      </w:r>
      <w:r>
        <w:rPr>
          <w:rFonts w:hint="eastAsia"/>
          <w:u w:val="single"/>
          <w:lang w:val="en-US" w:eastAsia="zh-CN"/>
        </w:rPr>
        <w:t xml:space="preserve">  </w:t>
      </w:r>
      <w:r>
        <w:rPr>
          <w:rFonts w:hint="eastAsia"/>
          <w:u w:val="single"/>
        </w:rPr>
        <w:t>日前付房款人民币</w:t>
      </w:r>
      <w:r>
        <w:rPr>
          <w:rFonts w:hint="eastAsia"/>
          <w:u w:val="single"/>
          <w:lang w:val="en-US" w:eastAsia="zh-CN"/>
        </w:rPr>
        <w:t xml:space="preserve"> </w:t>
      </w:r>
      <w:r>
        <w:rPr>
          <w:rFonts w:hint="eastAsia"/>
          <w:u w:val="single"/>
        </w:rPr>
        <w:t>拾</w:t>
      </w:r>
      <w:r>
        <w:rPr>
          <w:rFonts w:hint="eastAsia"/>
          <w:u w:val="single"/>
          <w:lang w:val="en-US" w:eastAsia="zh-CN"/>
        </w:rPr>
        <w:t xml:space="preserve"> </w:t>
      </w:r>
      <w:r>
        <w:rPr>
          <w:rFonts w:hint="eastAsia"/>
          <w:u w:val="single"/>
        </w:rPr>
        <w:t>万</w:t>
      </w:r>
      <w:r>
        <w:rPr>
          <w:rFonts w:hint="eastAsia"/>
          <w:u w:val="single"/>
          <w:lang w:val="en-US" w:eastAsia="zh-CN"/>
        </w:rPr>
        <w:t xml:space="preserve"> </w:t>
      </w:r>
      <w:r>
        <w:rPr>
          <w:rFonts w:hint="eastAsia"/>
          <w:u w:val="single"/>
        </w:rPr>
        <w:t>仟</w:t>
      </w:r>
      <w:r>
        <w:rPr>
          <w:rFonts w:hint="eastAsia"/>
          <w:u w:val="single"/>
          <w:lang w:val="en-US" w:eastAsia="zh-CN"/>
        </w:rPr>
        <w:t xml:space="preserve"> </w:t>
      </w:r>
      <w:r>
        <w:rPr>
          <w:rFonts w:hint="eastAsia"/>
          <w:u w:val="single"/>
        </w:rPr>
        <w:t>佰</w:t>
      </w:r>
      <w:r>
        <w:rPr>
          <w:rFonts w:hint="eastAsia"/>
          <w:u w:val="single"/>
          <w:lang w:val="en-US" w:eastAsia="zh-CN"/>
        </w:rPr>
        <w:t xml:space="preserve"> </w:t>
      </w:r>
      <w:r>
        <w:rPr>
          <w:rFonts w:hint="eastAsia"/>
          <w:u w:val="single"/>
        </w:rPr>
        <w:t>拾</w:t>
      </w:r>
      <w:r>
        <w:rPr>
          <w:rFonts w:hint="eastAsia"/>
          <w:u w:val="single"/>
          <w:lang w:val="en-US" w:eastAsia="zh-CN"/>
        </w:rPr>
        <w:t xml:space="preserve"> </w:t>
      </w:r>
      <w:r>
        <w:rPr>
          <w:rFonts w:hint="eastAsia"/>
          <w:u w:val="single"/>
        </w:rPr>
        <w:t>元整（￥</w:t>
      </w:r>
      <w:r>
        <w:rPr>
          <w:rFonts w:hint="eastAsia"/>
          <w:u w:val="single"/>
          <w:lang w:val="en-US" w:eastAsia="zh-CN"/>
        </w:rPr>
        <w:t xml:space="preserve">        </w:t>
      </w:r>
      <w:r>
        <w:rPr>
          <w:rFonts w:hint="eastAsia"/>
          <w:u w:val="single"/>
        </w:rPr>
        <w:t>）</w:t>
      </w:r>
    </w:p>
    <w:p>
      <w:pPr>
        <w:ind w:left="630" w:hanging="630" w:hangingChars="300"/>
        <w:jc w:val="both"/>
        <w:rPr>
          <w:rFonts w:hint="eastAsia"/>
          <w:u w:val="single"/>
        </w:rPr>
      </w:pPr>
    </w:p>
    <w:p>
      <w:pPr>
        <w:rPr>
          <w:rFonts w:hint="eastAsia"/>
        </w:rPr>
      </w:pPr>
    </w:p>
    <w:p>
      <w:pPr>
        <w:ind w:firstLine="420" w:firstLineChars="200"/>
        <w:rPr>
          <w:rFonts w:hint="eastAsia"/>
        </w:rPr>
      </w:pPr>
      <w:r>
        <w:rPr>
          <w:rFonts w:hint="eastAsia"/>
        </w:rPr>
        <w:t>3、其他方式：</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第七条 买受人逾期付款的违约责任。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买受人如未按本合同规定的时间付款，按下列第</w:t>
      </w:r>
      <w:r>
        <w:rPr>
          <w:rFonts w:hint="eastAsia"/>
          <w:u w:val="single"/>
        </w:rPr>
        <w:t xml:space="preserve"> </w:t>
      </w:r>
      <w:r>
        <w:rPr>
          <w:rFonts w:hint="eastAsia"/>
          <w:u w:val="single"/>
        </w:rPr>
        <w:tab/>
      </w:r>
      <w:r>
        <w:rPr>
          <w:rFonts w:hint="eastAsia"/>
          <w:u w:val="single"/>
          <w:lang w:val="en-US" w:eastAsia="zh-CN"/>
        </w:rPr>
        <w:t xml:space="preserve"> </w:t>
      </w:r>
      <w:r>
        <w:rPr>
          <w:rFonts w:hint="eastAsia"/>
          <w:u w:val="single"/>
        </w:rPr>
        <w:t>1</w:t>
      </w:r>
      <w:r>
        <w:rPr>
          <w:rFonts w:hint="eastAsia"/>
          <w:u w:val="single"/>
        </w:rPr>
        <w:tab/>
      </w:r>
      <w:r>
        <w:rPr>
          <w:rFonts w:hint="eastAsia"/>
          <w:u w:val="single"/>
          <w:lang w:val="en-US" w:eastAsia="zh-CN"/>
        </w:rPr>
        <w:t xml:space="preserve"> </w:t>
      </w:r>
      <w:r>
        <w:rPr>
          <w:rFonts w:hint="eastAsia"/>
        </w:rPr>
        <w:t xml:space="preserve">种方式处理：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1.按逾期时间，分别处理（不作累加）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（1）逾期在</w:t>
      </w:r>
      <w:r>
        <w:rPr>
          <w:rFonts w:hint="eastAsia"/>
          <w:u w:val="single"/>
        </w:rPr>
        <w:t xml:space="preserve"> </w:t>
      </w:r>
      <w:r>
        <w:rPr>
          <w:rFonts w:hint="eastAsia"/>
          <w:u w:val="single"/>
          <w:lang w:val="en-US" w:eastAsia="zh-CN"/>
        </w:rPr>
        <w:t xml:space="preserve">  </w:t>
      </w:r>
      <w:r>
        <w:rPr>
          <w:rFonts w:hint="eastAsia"/>
          <w:u w:val="single"/>
        </w:rPr>
        <w:t>90</w:t>
      </w:r>
      <w:r>
        <w:rPr>
          <w:rFonts w:hint="eastAsia"/>
          <w:u w:val="single"/>
        </w:rPr>
        <w:tab/>
      </w:r>
      <w:r>
        <w:rPr>
          <w:rFonts w:hint="eastAsia"/>
        </w:rPr>
        <w:t>日之内，自本合同规定的应付款期限之第二天起至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实际全额支付应付款之日止，买受人按日向出卖人支付逾期应付款万分之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u w:val="single"/>
        </w:rPr>
        <w:t xml:space="preserve"> </w:t>
      </w:r>
      <w:r>
        <w:rPr>
          <w:rFonts w:hint="eastAsia"/>
          <w:u w:val="single"/>
          <w:lang w:val="en-US" w:eastAsia="zh-CN"/>
        </w:rPr>
        <w:t xml:space="preserve">  </w:t>
      </w:r>
      <w:r>
        <w:rPr>
          <w:rFonts w:hint="eastAsia"/>
          <w:u w:val="single"/>
        </w:rPr>
        <w:t>壹</w:t>
      </w:r>
      <w:r>
        <w:rPr>
          <w:rFonts w:hint="eastAsia"/>
          <w:u w:val="single"/>
        </w:rPr>
        <w:tab/>
      </w:r>
      <w:r>
        <w:rPr>
          <w:rFonts w:hint="eastAsia"/>
        </w:rPr>
        <w:t>的违约金，合同继续履行；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（2）逾期超过</w:t>
      </w:r>
      <w:r>
        <w:rPr>
          <w:rFonts w:hint="eastAsia"/>
          <w:u w:val="single"/>
        </w:rPr>
        <w:t xml:space="preserve"> </w:t>
      </w:r>
      <w:r>
        <w:rPr>
          <w:rFonts w:hint="eastAsia"/>
          <w:u w:val="single"/>
        </w:rPr>
        <w:tab/>
      </w:r>
      <w:r>
        <w:rPr>
          <w:rFonts w:hint="eastAsia"/>
          <w:u w:val="single"/>
        </w:rPr>
        <w:t>90</w:t>
      </w:r>
      <w:r>
        <w:rPr>
          <w:rFonts w:hint="eastAsia"/>
          <w:u w:val="single"/>
        </w:rPr>
        <w:tab/>
      </w:r>
      <w:r>
        <w:rPr>
          <w:rFonts w:hint="eastAsia"/>
          <w:u w:val="single"/>
          <w:lang w:val="en-US" w:eastAsia="zh-CN"/>
        </w:rPr>
        <w:t xml:space="preserve"> </w:t>
      </w:r>
      <w:r>
        <w:rPr>
          <w:rFonts w:hint="eastAsia"/>
        </w:rPr>
        <w:t>日后，出卖人有权解除合同。出卖人解除合同的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，买受人按累计应付款的</w:t>
      </w:r>
      <w:r>
        <w:rPr>
          <w:rFonts w:hint="eastAsia"/>
          <w:u w:val="single"/>
        </w:rPr>
        <w:t xml:space="preserve"> </w:t>
      </w:r>
      <w:r>
        <w:rPr>
          <w:rFonts w:hint="eastAsia"/>
          <w:u w:val="single"/>
        </w:rPr>
        <w:tab/>
      </w:r>
      <w:r>
        <w:rPr>
          <w:rFonts w:hint="eastAsia"/>
          <w:u w:val="single"/>
        </w:rPr>
        <w:t>5</w:t>
      </w:r>
      <w:r>
        <w:rPr>
          <w:rFonts w:hint="eastAsia"/>
          <w:u w:val="single"/>
        </w:rPr>
        <w:tab/>
      </w:r>
      <w:r>
        <w:rPr>
          <w:rFonts w:hint="eastAsia"/>
        </w:rPr>
        <w:t>%向出卖人支付违约金。买受人愿意继续履行合同的，经出卖人同意，合同继续履行，自本合同规定的应付款期限之第二天起至实际全额支付应付款之日止，买受人按日向出卖人支付逾期应付款万分之</w:t>
      </w:r>
      <w:r>
        <w:rPr>
          <w:rFonts w:hint="eastAsia"/>
          <w:u w:val="single"/>
        </w:rPr>
        <w:t xml:space="preserve"> </w:t>
      </w:r>
      <w:r>
        <w:rPr>
          <w:rFonts w:hint="eastAsia"/>
          <w:u w:val="single"/>
          <w:lang w:val="en-US" w:eastAsia="zh-CN"/>
        </w:rPr>
        <w:t xml:space="preserve"> </w:t>
      </w:r>
      <w:r>
        <w:rPr>
          <w:rFonts w:hint="eastAsia"/>
          <w:u w:val="single"/>
        </w:rPr>
        <w:t xml:space="preserve">壹 </w:t>
      </w:r>
      <w:r>
        <w:rPr>
          <w:rFonts w:hint="eastAsia"/>
          <w:u w:val="single"/>
          <w:lang w:val="en-US" w:eastAsia="zh-CN"/>
        </w:rPr>
        <w:t xml:space="preserve"> </w:t>
      </w:r>
      <w:r>
        <w:rPr>
          <w:rFonts w:hint="eastAsia"/>
        </w:rPr>
        <w:t>（该比率应不小于第（1）项中的比率）的违约金。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本条中的逾期应付款指依照本合同第六条规定的到期应付款与该期实际已付款的差额；采取分期付款的，按相应的分期应付款与该期的实际已付款的差额确定。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 2.本条第1种方式中第（2）项约定累计应付款是指买受人应支付给出卖人的所有房价款即《商品房买卖合同》第四条约定的该商品房房价款的总金额</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第八条 交付期限。</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出卖人应当在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日前，依照国家和地方人民政府的有关规定，将具备下列第</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3</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种条件，并符合本合同约定的商品房交付买受人使用：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1．该商品房经验收合格（出示工程竣工验收证明文件）。</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2．该商品房经综合验收合格。</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3．该商品房经分期综合验收合格。</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4．该商品房取得商品住宅交付使用批准文件。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u w:val="single"/>
        </w:rPr>
        <w:t>此处空白</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但如遇下列特殊原因，除双方协商同意解除合同或变更合同外，出卖人可</w:t>
      </w:r>
      <w:r>
        <w:rPr>
          <w:rFonts w:hint="eastAsia" w:asciiTheme="minorEastAsia" w:hAnsiTheme="minorEastAsia" w:cstheme="minorEastAsia"/>
          <w:lang w:val="en-US" w:eastAsia="zh-CN"/>
        </w:rPr>
        <w:t>根</w:t>
      </w:r>
      <w:r>
        <w:rPr>
          <w:rFonts w:hint="eastAsia" w:asciiTheme="minorEastAsia" w:hAnsiTheme="minorEastAsia" w:eastAsiaTheme="minorEastAsia" w:cstheme="minorEastAsia"/>
        </w:rPr>
        <w:t>据实予以延期：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1、遭遇不可抗力，且出卖人在发生之日起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30</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日内告知买受人的；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此处空白</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此处空白</w:t>
      </w:r>
      <w:r>
        <w:rPr>
          <w:rFonts w:hint="eastAsia" w:asciiTheme="minorEastAsia" w:hAnsiTheme="minorEastAsia" w:cstheme="minorEastAsia"/>
          <w:u w:val="single"/>
          <w:lang w:val="en-US" w:eastAsia="zh-CN"/>
        </w:rPr>
        <w:t xml:space="preserve">                                                     </w:t>
      </w:r>
      <w:r>
        <w:rPr>
          <w:rFonts w:hint="eastAsia"/>
        </w:rPr>
        <w:t>。</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第九条 出卖人逾期交房的违约责任。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除本合同第八条规定的特殊情况外，出卖人如未按本合同规定的期限将该商品房交付买受人使用，按下列第</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1</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种方式处理：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1、按逾期时间，分别处理（不作累加）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（1）逾期不超过</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90</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日，自本合同第八条规定的最后交付期限的第二天起至实际交付之日止，出卖人按日向买受人支付已交付房价款万分之</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1</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的违约金，合同继续履行；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（2）逾期超过</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90</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日后，买受人有权解除合同。买受人解除合同的，出卖人应当自买受人解除合同通知到达之日起</w:t>
      </w:r>
      <w:r>
        <w:rPr>
          <w:rFonts w:hint="eastAsia" w:asciiTheme="minorEastAsia" w:hAnsiTheme="minorEastAsia" w:eastAsiaTheme="minorEastAsia" w:cstheme="minorEastAsia"/>
          <w:u w:val="single"/>
        </w:rPr>
        <w:t xml:space="preserve">    10</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天内退还全部已付款，并按买受人累计已付款的</w:t>
      </w:r>
      <w:r>
        <w:rPr>
          <w:rFonts w:hint="eastAsia" w:asciiTheme="minorEastAsia" w:hAnsiTheme="minorEastAsia" w:eastAsiaTheme="minorEastAsia" w:cstheme="minorEastAsia"/>
          <w:u w:val="single"/>
        </w:rPr>
        <w:t xml:space="preserve">      5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%向买受人支付违约金。买受人要求继续履行合同的，合同继续履行，自本合同第八条规定的最后交付期限的第二天起至实际交付之日止，出卖人按日向买受人支付已交付房价款万分之</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u w:val="single"/>
        </w:rPr>
        <w:t>壹</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（该比率应不小于第（1）项中的比率）的违约金。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此处空白</w:t>
      </w:r>
      <w:r>
        <w:rPr>
          <w:rFonts w:hint="eastAsia" w:asciiTheme="minorEastAsia" w:hAnsiTheme="minorEastAsia" w:cstheme="minorEastAsia"/>
          <w:u w:val="single"/>
          <w:lang w:val="en-US" w:eastAsia="zh-CN"/>
        </w:rPr>
        <w:t xml:space="preserve">                                                             </w:t>
      </w:r>
      <w:r>
        <w:rPr>
          <w:rFonts w:hint="eastAsia" w:asciiTheme="minorEastAsia" w:hAnsiTheme="minorEastAsia" w:cstheme="minorEastAsia"/>
          <w:lang w:eastAsia="zh-CN"/>
        </w:rPr>
        <w:t>。</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第十条 规划、设计变更的约定。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经规划部门批准的规划变更、设计单位同意的设计变更导致下列影响到买受人所购商品房质量或使用功能的，出卖人应当在有关部门批准同意之日起</w:t>
      </w:r>
      <w:r>
        <w:rPr>
          <w:rFonts w:hint="eastAsia"/>
          <w:u w:val="single"/>
          <w:lang w:val="en-US" w:eastAsia="zh-CN"/>
        </w:rPr>
        <w:t xml:space="preserve">  </w:t>
      </w:r>
      <w:r>
        <w:rPr>
          <w:rFonts w:hint="eastAsia"/>
          <w:u w:val="single"/>
        </w:rPr>
        <w:t xml:space="preserve">10  </w:t>
      </w:r>
      <w:r>
        <w:rPr>
          <w:rFonts w:hint="eastAsia"/>
        </w:rPr>
        <w:t>日内，书面通知买受人：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w:t>
      </w:r>
      <w:r>
        <w:rPr>
          <w:rFonts w:hint="eastAsia"/>
          <w:u w:val="single"/>
        </w:rPr>
        <w:t>该商品房结构形式、户型、空间尺寸、朝向</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w:t>
      </w:r>
      <w:r>
        <w:rPr>
          <w:rFonts w:hint="eastAsia"/>
          <w:u w:val="single"/>
          <w:lang w:val="en-US" w:eastAsia="zh-CN"/>
        </w:rPr>
        <w:t>此处空白</w:t>
      </w:r>
      <w:r>
        <w:rPr>
          <w:rFonts w:hint="eastAsia"/>
          <w:u w:val="single"/>
          <w:lang w:val="en-US" w:eastAsia="zh-CN"/>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w:t>
      </w:r>
      <w:r>
        <w:rPr>
          <w:rFonts w:hint="eastAsia"/>
          <w:u w:val="single"/>
          <w:lang w:val="en-US" w:eastAsia="zh-CN"/>
        </w:rPr>
        <w:t xml:space="preserve">此处空白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w:t>
      </w:r>
      <w:r>
        <w:rPr>
          <w:rFonts w:hint="eastAsia"/>
          <w:u w:val="single"/>
        </w:rPr>
        <w:t>此处空白</w:t>
      </w:r>
      <w:r>
        <w:rPr>
          <w:rFonts w:hint="eastAsia"/>
          <w:u w:val="single"/>
          <w:lang w:val="en-US" w:eastAsia="zh-CN"/>
        </w:rPr>
        <w:t xml:space="preserve">                                                      </w:t>
      </w:r>
      <w:r>
        <w:rPr>
          <w:rFonts w:hint="eastAsia"/>
          <w:u w:val="single"/>
        </w:rPr>
        <w:tab/>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w:t>
      </w:r>
      <w:r>
        <w:rPr>
          <w:rFonts w:hint="eastAsia"/>
          <w:u w:val="single"/>
        </w:rPr>
        <w:t>此处空白</w:t>
      </w:r>
      <w:r>
        <w:rPr>
          <w:rFonts w:hint="eastAsia"/>
          <w:u w:val="single"/>
          <w:lang w:val="en-US" w:eastAsia="zh-CN"/>
        </w:rPr>
        <w:t xml:space="preserve">                                                   </w:t>
      </w:r>
      <w:r>
        <w:rPr>
          <w:rFonts w:hint="eastAsia"/>
          <w:u w:val="single"/>
        </w:rPr>
        <w:tab/>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w:t>
      </w:r>
      <w:r>
        <w:rPr>
          <w:rFonts w:hint="eastAsia"/>
          <w:u w:val="single"/>
        </w:rPr>
        <w:t>此处空白</w:t>
      </w:r>
      <w:r>
        <w:rPr>
          <w:rFonts w:hint="eastAsia"/>
          <w:u w:val="single"/>
          <w:lang w:val="en-US" w:eastAsia="zh-CN"/>
        </w:rPr>
        <w:t xml:space="preserve">                                                   </w:t>
      </w:r>
      <w:r>
        <w:rPr>
          <w:rFonts w:hint="eastAsia"/>
          <w:u w:val="single"/>
        </w:rPr>
        <w:tab/>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w:t>
      </w:r>
      <w:r>
        <w:rPr>
          <w:rFonts w:hint="eastAsia"/>
          <w:u w:val="single"/>
        </w:rPr>
        <w:t>此处空白</w:t>
      </w:r>
      <w:r>
        <w:rPr>
          <w:rFonts w:hint="eastAsia"/>
          <w:u w:val="single"/>
          <w:lang w:val="en-US" w:eastAsia="zh-CN"/>
        </w:rPr>
        <w:t xml:space="preserve">                                                    </w:t>
      </w:r>
      <w:r>
        <w:rPr>
          <w:rFonts w:hint="eastAsia"/>
          <w:u w:val="single"/>
        </w:rPr>
        <w:tab/>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买受人有权在通知到达之日起15日内做出是否退房的书面答复。买受人在通知到达之日起15日内未作书面答复的，视同接受变更。出卖人未在规定时限  内通知买受人的，买受人有权退房。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买受人退房的，出卖人须在买受人提出退房要求之日起</w:t>
      </w:r>
      <w:r>
        <w:rPr>
          <w:rFonts w:hint="eastAsia" w:asciiTheme="minorEastAsia" w:hAnsiTheme="minorEastAsia" w:eastAsiaTheme="minorEastAsia" w:cstheme="minorEastAsia"/>
          <w:u w:val="single"/>
        </w:rPr>
        <w:t xml:space="preserve"> 30 </w:t>
      </w:r>
      <w:r>
        <w:rPr>
          <w:rFonts w:hint="eastAsia" w:asciiTheme="minorEastAsia" w:hAnsiTheme="minorEastAsia" w:eastAsiaTheme="minorEastAsia" w:cstheme="minorEastAsia"/>
        </w:rPr>
        <w:t>天内将买受人已付款退还给买受人，并按</w:t>
      </w:r>
      <w:r>
        <w:rPr>
          <w:rFonts w:hint="eastAsia" w:asciiTheme="minorEastAsia" w:hAnsiTheme="minorEastAsia" w:eastAsiaTheme="minorEastAsia" w:cstheme="minorEastAsia"/>
          <w:u w:val="single"/>
        </w:rPr>
        <w:t>银行同期存款活期利率</w:t>
      </w:r>
      <w:r>
        <w:rPr>
          <w:rFonts w:hint="eastAsia" w:asciiTheme="minorEastAsia" w:hAnsiTheme="minorEastAsia" w:eastAsiaTheme="minorEastAsia" w:cstheme="minorEastAsia"/>
        </w:rPr>
        <w:t>付给利息。买受人不退房的，应当与出卖人另行签订补充协议。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asciiTheme="minorEastAsia" w:hAnsiTheme="minorEastAsia" w:eastAsiaTheme="minorEastAsia" w:cstheme="minorEastAsia"/>
          <w:u w:val="single"/>
        </w:rPr>
        <w:t>买受人只拥有所购该商品房的权属证书所记载的土地的使用权，除该商品房的权属证书所记载的土地之外的黄山纳尼亚小镇内其他用地（包括与买受人的该商品房相邻的出卖人待开发建设的发展用地），出卖人可依政府部门的最终批</w:t>
      </w:r>
      <w:r>
        <w:rPr>
          <w:rFonts w:hint="eastAsia"/>
          <w:u w:val="single"/>
        </w:rPr>
        <w:t>准的规划条件和批准的使用功能作任何规划和发展建设，买受人不得干涉</w:t>
      </w:r>
      <w:r>
        <w:rPr>
          <w:rFonts w:hint="eastAsia"/>
          <w:u w:val="single"/>
          <w:lang w:eastAsia="zh-CN"/>
        </w:rPr>
        <w:t>。</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第十一条 交接。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u w:val="single"/>
        </w:rPr>
      </w:pPr>
      <w:r>
        <w:rPr>
          <w:rFonts w:hint="eastAsia"/>
        </w:rPr>
        <w:t>由于买受人原因，未能按期交付的，双方同意按以下方式处理：</w:t>
      </w:r>
      <w:r>
        <w:rPr>
          <w:rFonts w:hint="eastAsia"/>
          <w:u w:val="single"/>
        </w:rPr>
        <w:t>买受人如逾期办理交接房手续，则视为出卖人按期交房。</w: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第十二条 出卖人保证销售的商品房没有产权纠纷和债权债务纠纷。因出卖人原因，造成该商品房不能办理产权登记或发生债权债务纠纷的，由出卖人承担全部责任。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u w:val="single"/>
          <w:lang w:eastAsia="zh-CN"/>
        </w:rPr>
      </w:pPr>
      <w:r>
        <w:rPr>
          <w:rFonts w:hint="eastAsia"/>
          <w:u w:val="single"/>
        </w:rPr>
        <w:t>此处空白</w:t>
      </w:r>
      <w:r>
        <w:rPr>
          <w:rFonts w:hint="eastAsia"/>
          <w:u w:val="single"/>
          <w:lang w:val="en-US" w:eastAsia="zh-CN"/>
        </w:rPr>
        <w:t xml:space="preserve">                                                                </w:t>
      </w:r>
      <w:r>
        <w:rPr>
          <w:rFonts w:hint="eastAsia"/>
          <w:u w:val="singl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rPr>
      </w:pPr>
      <w:r>
        <w:rPr>
          <w:rFonts w:hint="eastAsia"/>
        </w:rPr>
        <w:t>第十三条 出卖人关于装饰、设备标准承诺的违约责任。</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出卖人交付使用的商品房的装饰、设备标准应符合双方约定（附件三）的标准。达不到约定标准的，买受人有权要求出卖人按下述第</w:t>
      </w:r>
      <w:r>
        <w:rPr>
          <w:rFonts w:hint="eastAsia" w:asciiTheme="minorEastAsia" w:hAnsiTheme="minorEastAsia" w:eastAsiaTheme="minorEastAsia" w:cstheme="minorEastAsia"/>
          <w:u w:val="single"/>
        </w:rPr>
        <w:t xml:space="preserve"> 2 </w:t>
      </w:r>
      <w:r>
        <w:rPr>
          <w:rFonts w:hint="eastAsia" w:asciiTheme="minorEastAsia" w:hAnsiTheme="minorEastAsia" w:eastAsiaTheme="minorEastAsia" w:cstheme="minorEastAsia"/>
        </w:rPr>
        <w:t>种方式处理：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u w:val="single"/>
        </w:rPr>
        <w:t>出卖人赔偿双倍的装饰、设备差价</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出卖人赔偿双倍的装饰、设备差价，但不应因此视为出卖人逾期交付该商品房</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此处空白</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第十四条 出卖人关于基础设施、公共配套建筑正常运行的承诺。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出卖人承诺与该商品房正常使用直接关联的下列基础设施、公共配套建筑按以下日期达到使用条件：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u w:val="single"/>
        </w:rPr>
        <w:t>供水设施在该商品房交付时达到使用条件</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供电设施在该商品房交付时达到使用条件</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电信设施在该商品房交付时管线敷设到户，买受人自行申请开通并承担费用</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u w:val="single"/>
        </w:rPr>
        <w:t>具体开通事宜以相关部门规定为准</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u w:val="single"/>
        </w:rPr>
        <w:t>电视信号设施在该商品房交付时管线敷设到户，买受人自行申请开通并承担费用，具体开通事宜以相关部门规定为准</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u w:val="single"/>
        </w:rPr>
        <w:t>燃气设施在该商品房交付时管线敷设到户，具体开通事宜以相关部门规定为准</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如果在规定日期内未达到使用条件，双方同意按以下方式处理：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u w:val="single"/>
        </w:rPr>
        <w:t>出卖人在接到买受人通知后30天内负责补充建设</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由政府相关部门进行配套的工程，出卖人不承担任何责任</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此处空</w:t>
      </w:r>
      <w:r>
        <w:rPr>
          <w:rFonts w:hint="eastAsia" w:asciiTheme="minorEastAsia" w:hAnsiTheme="minorEastAsia" w:eastAsiaTheme="minorEastAsia" w:cstheme="minorEastAsia"/>
          <w:u w:val="single"/>
          <w:lang w:val="en-US" w:eastAsia="zh-CN"/>
        </w:rPr>
        <w:t xml:space="preserve">白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第十五条 关于产权登记的约定。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出卖人应当在商品房交付使用后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30</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日内，将办理权属登记需由出卖人提供的资料报产权登记机关备案。如因出卖人的责任，买受人不能在规定期限内取得房地产权属证书的，双方同意按下列第</w:t>
      </w:r>
      <w:r>
        <w:rPr>
          <w:rFonts w:hint="eastAsia" w:asciiTheme="minorEastAsia" w:hAnsiTheme="minorEastAsia" w:eastAsiaTheme="minorEastAsia" w:cstheme="minorEastAsia"/>
          <w:u w:val="single"/>
        </w:rPr>
        <w:t xml:space="preserve"> 1、3 </w:t>
      </w:r>
      <w:r>
        <w:rPr>
          <w:rFonts w:hint="eastAsia" w:asciiTheme="minorEastAsia" w:hAnsiTheme="minorEastAsia" w:eastAsiaTheme="minorEastAsia" w:cstheme="minorEastAsia"/>
        </w:rPr>
        <w:t>项处理：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买受人退房，出卖人在买受人提出退房要求之日起</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90</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日内将买受人已付房价款退还给买受人，并按已付房价款</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2</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%赔偿买受人损失。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2．买受人不退房，出卖人按已付房价款</w:t>
      </w:r>
      <w:r>
        <w:rPr>
          <w:rFonts w:hint="eastAsia" w:asciiTheme="minorEastAsia" w:hAnsiTheme="minorEastAsia" w:eastAsiaTheme="minorEastAsia" w:cstheme="minorEastAsia"/>
          <w:u w:val="single"/>
        </w:rPr>
        <w:t xml:space="preserve"> 此处空白</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%向买受人支付违约金。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u w:val="single"/>
          <w:lang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u w:val="single"/>
        </w:rPr>
        <w:t>若遭遇不可抗力或因政府有关部门原因导致产权登记延误，则出卖人不承担任何责任</w:t>
      </w:r>
      <w:r>
        <w:rPr>
          <w:rFonts w:hint="eastAsia" w:asciiTheme="minorEastAsia" w:hAnsiTheme="minorEastAsia" w:eastAsiaTheme="minorEastAsia" w:cstheme="minorEastAsia"/>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第十六条 保修责任。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买受人购买的商品房为商品住宅的，《住宅质量保证书》作为本合同的附件。出卖人自商品住宅交付使用之日起，按照《住宅质量保证书》承诺的内容承担相应的保修责任。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买受人购买的商品房为非商品住宅的，双方应当以合同附件的形式详细约定保修范围、保修期限和保修责任等内容。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在商品房保修范围和保修期限内发生质量问题，出卖人应当履行保修义务。因不可抗力或者非出卖人原因造成的损坏，出卖人不承担责任，但可协助维修，维修费用由购买人承担。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u w:val="single"/>
        </w:rPr>
        <w:t>此处空白</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双方可以就下列事项约定：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1、该商品房所在楼宇的屋面使用权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u w:val="single"/>
        </w:rPr>
        <w:t>归该楼全体业主所有</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2、该商品房所在楼宇的外墙面使用权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u w:val="single"/>
        </w:rPr>
        <w:t>归该楼全体业主所有</w:t>
      </w:r>
      <w:r>
        <w:rPr>
          <w:rFonts w:hint="eastAsia"/>
          <w:u w:val="single"/>
          <w:lang w:val="en-US" w:eastAsia="zh-CN"/>
        </w:rPr>
        <w:t xml:space="preserve">                                                   </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3、该商品房所在楼宇的命名权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u w:val="single"/>
        </w:rPr>
        <w:t>归开发商所有</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4、该商品房所在小区的命名权</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rPr>
      </w:pPr>
      <w:r>
        <w:rPr>
          <w:rFonts w:hint="eastAsia"/>
          <w:u w:val="single"/>
        </w:rPr>
        <w:t>归开发商所有</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w:t>
      </w:r>
      <w:r>
        <w:rPr>
          <w:rFonts w:hint="eastAsia"/>
          <w:lang w:eastAsia="zh-CN"/>
        </w:rPr>
        <w:t>、</w:t>
      </w:r>
      <w:r>
        <w:rPr>
          <w:rFonts w:hint="eastAsia"/>
          <w:u w:val="single"/>
        </w:rPr>
        <w:t>屋面使用权由物业管理公司统一管理使用</w:t>
      </w:r>
      <w:r>
        <w:rPr>
          <w:rFonts w:hint="eastAsia"/>
          <w:u w:val="single"/>
          <w:lang w:val="en-US" w:eastAsia="zh-CN"/>
        </w:rPr>
        <w:t xml:space="preserve">      </w:t>
      </w:r>
      <w:r>
        <w:rPr>
          <w:rFonts w:hint="eastAsia"/>
          <w:u w:val="single"/>
        </w:rPr>
        <w:tab/>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textAlignment w:val="auto"/>
        <w:rPr>
          <w:rFonts w:hint="eastAsia"/>
        </w:rPr>
      </w:pPr>
      <w:r>
        <w:rPr>
          <w:rFonts w:hint="eastAsia"/>
        </w:rPr>
        <w:t>6、</w:t>
      </w:r>
      <w:r>
        <w:rPr>
          <w:rFonts w:hint="eastAsia"/>
          <w:u w:val="single"/>
        </w:rPr>
        <w:t>出卖人可以在商品房交付的同时进行室外的市政建设、绿化、智能化等配套工程的补充建设</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第十八条 买受人的房屋仅作 </w:t>
      </w:r>
      <w:r>
        <w:rPr>
          <w:rFonts w:hint="eastAsia"/>
          <w:u w:val="single"/>
        </w:rPr>
        <w:t xml:space="preserve">     </w:t>
      </w:r>
      <w:r>
        <w:rPr>
          <w:rFonts w:hint="eastAsia" w:asciiTheme="minorEastAsia" w:hAnsiTheme="minorEastAsia" w:cstheme="minorEastAsia"/>
          <w:u w:val="single"/>
          <w:lang w:val="en-US" w:eastAsia="zh-CN"/>
        </w:rPr>
        <w:t xml:space="preserve">办公/商业 </w:t>
      </w:r>
      <w:r>
        <w:rPr>
          <w:rFonts w:hint="eastAsia"/>
          <w:u w:val="single"/>
        </w:rPr>
        <w:t xml:space="preserve">      </w:t>
      </w:r>
      <w:r>
        <w:rPr>
          <w:rFonts w:hint="eastAsia"/>
        </w:rPr>
        <w:t>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出卖人不得擅自改变与该商品房有关联的公共部位和设施的使用性质。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eastAsiaTheme="minorEastAsia"/>
          <w:lang w:eastAsia="zh-CN"/>
        </w:rPr>
      </w:pPr>
      <w:r>
        <w:rPr>
          <w:rFonts w:hint="eastAsia"/>
          <w:u w:val="single"/>
        </w:rPr>
        <w:t>买受人未经政府有关部门或小区物管公司审批同意，擅自改变所购商品房的主体结构、承重结构和用途，由此产生的一切责任由买受人承担</w:t>
      </w:r>
      <w:r>
        <w:rPr>
          <w:rFonts w:hint="eastAsia"/>
          <w:u w:val="single"/>
          <w:lang w:val="en-US" w:eastAsia="zh-CN"/>
        </w:rPr>
        <w:t xml:space="preserve">                         </w:t>
      </w:r>
      <w:r>
        <w:rPr>
          <w:rFonts w:hint="eastAsia"/>
        </w:rPr>
        <w:tab/>
      </w:r>
      <w:r>
        <w:rPr>
          <w:rFonts w:hint="eastAsia"/>
          <w:lang w:eastAsia="zh-CN"/>
        </w:rPr>
        <w:t>。</w:t>
      </w: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第十九条 本合同在履行过程中发生的争议，由双方当事人协商解决；协商不成的，按下述第</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2</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种方式解决：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1.提交</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此处空白</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2.依法向人民法院起诉。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第二十条 本合同未尽事项，可由双方约定后签订补充协议（附件四）。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第二十一条 合同附件与本合同具有同等法律效力。本合同及其附件内，空格部分填写的文字与印刷文字具有同等效力。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第二十二条 本合同连同附件共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21</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页，一式</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7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合同持有情况如下：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出卖人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2</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份，买受人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1</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份，</w:t>
      </w:r>
      <w:r>
        <w:rPr>
          <w:rFonts w:hint="eastAsia" w:asciiTheme="minorEastAsia" w:hAnsiTheme="minorEastAsia" w:eastAsiaTheme="minorEastAsia" w:cstheme="minorEastAsia"/>
          <w:u w:val="single"/>
        </w:rPr>
        <w:t xml:space="preserve"> 房地产管理局</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一</w:t>
      </w:r>
      <w:r>
        <w:rPr>
          <w:rFonts w:hint="eastAsia" w:asciiTheme="minorEastAsia" w:hAnsiTheme="minorEastAsia" w:eastAsiaTheme="minorEastAsia" w:cstheme="minorEastAsia"/>
        </w:rPr>
        <w:t>份，</w:t>
      </w:r>
      <w:r>
        <w:rPr>
          <w:rFonts w:hint="eastAsia" w:asciiTheme="minorEastAsia" w:hAnsiTheme="minorEastAsia" w:eastAsiaTheme="minorEastAsia" w:cstheme="minorEastAsia"/>
          <w:u w:val="single"/>
        </w:rPr>
        <w:t>税务局</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一</w:t>
      </w:r>
      <w:r>
        <w:rPr>
          <w:rFonts w:hint="eastAsia" w:asciiTheme="minorEastAsia" w:hAnsiTheme="minorEastAsia" w:eastAsiaTheme="minorEastAsia" w:cstheme="minorEastAsia"/>
        </w:rPr>
        <w:t>份</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不动产</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二</w:t>
      </w:r>
      <w:r>
        <w:rPr>
          <w:rFonts w:hint="eastAsia" w:asciiTheme="minorEastAsia" w:hAnsiTheme="minorEastAsia" w:eastAsiaTheme="minorEastAsia" w:cstheme="minorEastAsia"/>
        </w:rPr>
        <w:t>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第二十三条 本合同自双方签订之日起生效。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第二十四条 商品房预售的，自本合同生效之日起30天内，由出卖人向 </w:t>
      </w:r>
      <w:r>
        <w:rPr>
          <w:rFonts w:hint="eastAsia"/>
          <w:u w:val="single"/>
        </w:rPr>
        <w:t xml:space="preserve">  </w:t>
      </w:r>
      <w:r>
        <w:rPr>
          <w:rFonts w:hint="eastAsia"/>
          <w:u w:val="single"/>
          <w:lang w:val="en-US" w:eastAsia="zh-CN"/>
        </w:rPr>
        <w:t>屯溪</w:t>
      </w:r>
      <w:r>
        <w:rPr>
          <w:rFonts w:hint="eastAsia"/>
          <w:u w:val="single"/>
        </w:rPr>
        <w:t>区房地产管理局</w:t>
      </w:r>
      <w:r>
        <w:rPr>
          <w:rFonts w:hint="eastAsia"/>
          <w:u w:val="single"/>
        </w:rPr>
        <w:tab/>
      </w:r>
      <w:r>
        <w:rPr>
          <w:rFonts w:hint="eastAsia"/>
        </w:rPr>
        <w:t>申请登记备案。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第二十五条 根据《物业管理条例》买受人签订本合同之前，已书面承诺遵守本物业小区的临时管理规约，并与前期物业服务企业签订前期物业服务合同。第二十六条 签约之前，双方均已阅读本合同内容，并予以确认。</w:t>
      </w:r>
    </w:p>
    <w:p>
      <w:pPr>
        <w:rPr>
          <w:rFonts w:hint="eastAsia"/>
        </w:rPr>
      </w:pPr>
    </w:p>
    <w:p>
      <w:pPr>
        <w:rPr>
          <w:rFonts w:hint="eastAsia"/>
        </w:rPr>
      </w:pPr>
    </w:p>
    <w:p>
      <w:pPr>
        <w:rPr>
          <w:rFonts w:hint="eastAsia"/>
        </w:rPr>
      </w:pPr>
    </w:p>
    <w:p>
      <w:pPr>
        <w:rPr>
          <w:rFonts w:hint="eastAsia"/>
        </w:rPr>
      </w:pPr>
      <w:r>
        <w:rPr>
          <w:rFonts w:hint="eastAsia"/>
        </w:rPr>
        <w:t>出卖人（签章）：</w:t>
      </w:r>
      <w:r>
        <w:rPr>
          <w:rFonts w:hint="eastAsia"/>
        </w:rPr>
        <w:tab/>
      </w:r>
      <w:r>
        <w:rPr>
          <w:rFonts w:hint="eastAsia"/>
        </w:rPr>
        <w:tab/>
      </w:r>
      <w:r>
        <w:rPr>
          <w:rFonts w:hint="eastAsia"/>
          <w:lang w:val="en-US" w:eastAsia="zh-CN"/>
        </w:rPr>
        <w:t xml:space="preserve">                                 </w:t>
      </w:r>
      <w:r>
        <w:rPr>
          <w:rFonts w:hint="eastAsia"/>
        </w:rPr>
        <w:t>买受人（签章）：</w:t>
      </w: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【法定代表人】：</w:t>
      </w:r>
      <w:r>
        <w:rPr>
          <w:rFonts w:hint="eastAsia"/>
        </w:rPr>
        <w:tab/>
      </w:r>
      <w:r>
        <w:rPr>
          <w:rFonts w:hint="eastAsia"/>
        </w:rPr>
        <w:tab/>
      </w:r>
      <w:r>
        <w:rPr>
          <w:rFonts w:hint="eastAsia"/>
          <w:lang w:val="en-US" w:eastAsia="zh-CN"/>
        </w:rPr>
        <w:t xml:space="preserve">                                </w:t>
      </w:r>
      <w:r>
        <w:rPr>
          <w:rFonts w:hint="eastAsia"/>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【委托代理人】：</w:t>
      </w:r>
      <w:r>
        <w:rPr>
          <w:rFonts w:hint="eastAsia"/>
        </w:rPr>
        <w:tab/>
      </w:r>
      <w:r>
        <w:rPr>
          <w:rFonts w:hint="eastAsia"/>
        </w:rPr>
        <w:tab/>
      </w:r>
      <w:r>
        <w:rPr>
          <w:rFonts w:hint="eastAsia"/>
          <w:lang w:val="en-US" w:eastAsia="zh-CN"/>
        </w:rPr>
        <w:t xml:space="preserve">                                </w:t>
      </w:r>
      <w:r>
        <w:rPr>
          <w:rFonts w:hint="eastAsia"/>
        </w:rPr>
        <w:t>【委托代理人】：</w:t>
      </w:r>
    </w:p>
    <w:p>
      <w:pPr>
        <w:rPr>
          <w:rFonts w:hint="eastAsia"/>
        </w:rPr>
      </w:pPr>
      <w:r>
        <w:rPr>
          <w:rFonts w:hint="eastAsia"/>
        </w:rPr>
        <w:t xml:space="preserve">        </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（签章）</w:t>
      </w:r>
      <w:r>
        <w:rPr>
          <w:rFonts w:hint="eastAsia"/>
        </w:rPr>
        <w:tab/>
      </w:r>
      <w:r>
        <w:rPr>
          <w:rFonts w:hint="eastAsia"/>
          <w:lang w:val="en-US" w:eastAsia="zh-CN"/>
        </w:rPr>
        <w:t xml:space="preserve">                                          </w:t>
      </w:r>
      <w:r>
        <w:rPr>
          <w:rFonts w:hint="eastAsia"/>
        </w:rPr>
        <w:t>（签章）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签订日期</w:t>
      </w:r>
      <w:r>
        <w:rPr>
          <w:rFonts w:hint="eastAsia"/>
          <w:u w:val="single"/>
          <w:lang w:val="en-US" w:eastAsia="zh-CN"/>
        </w:rPr>
        <w:t xml:space="preserve">             </w:t>
      </w:r>
      <w:r>
        <w:rPr>
          <w:rFonts w:hint="eastAsia"/>
        </w:rPr>
        <w:t>日</w:t>
      </w:r>
      <w:r>
        <w:rPr>
          <w:rFonts w:hint="eastAsia"/>
          <w:lang w:val="en-US" w:eastAsia="zh-CN"/>
        </w:rPr>
        <w:t xml:space="preserve">                          </w:t>
      </w:r>
      <w:r>
        <w:rPr>
          <w:rFonts w:hint="eastAsia"/>
        </w:rPr>
        <w:tab/>
      </w:r>
      <w:r>
        <w:rPr>
          <w:rFonts w:hint="eastAsia"/>
        </w:rPr>
        <w:t>签订日期</w:t>
      </w:r>
      <w:r>
        <w:rPr>
          <w:rFonts w:hint="eastAsia"/>
          <w:u w:val="single"/>
          <w:lang w:val="en-US" w:eastAsia="zh-CN"/>
        </w:rPr>
        <w:t xml:space="preserve">             </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lang w:val="en-US" w:eastAsia="zh-CN"/>
        </w:rPr>
      </w:pPr>
      <w:r>
        <w:rPr>
          <w:rFonts w:hint="eastAsia"/>
          <w:lang w:val="en-US" w:eastAsia="zh-CN"/>
        </w:rPr>
        <w:t xml:space="preserve"> </w:t>
      </w:r>
    </w:p>
    <w:p>
      <w:pPr>
        <w:rPr>
          <w:rFonts w:hint="default"/>
          <w:lang w:val="en-US"/>
        </w:rPr>
      </w:pPr>
      <w:r>
        <w:rPr>
          <w:rFonts w:hint="eastAsia"/>
        </w:rPr>
        <w:t>签于</w:t>
      </w:r>
      <w:r>
        <w:rPr>
          <w:rFonts w:hint="eastAsia"/>
          <w:u w:val="single"/>
          <w:lang w:val="en-US" w:eastAsia="zh-CN"/>
        </w:rPr>
        <w:t xml:space="preserve"> 青云丹霞城 </w:t>
      </w:r>
      <w:r>
        <w:rPr>
          <w:rFonts w:hint="eastAsia"/>
        </w:rPr>
        <w:tab/>
      </w:r>
      <w:r>
        <w:rPr>
          <w:rFonts w:hint="eastAsia"/>
          <w:lang w:val="en-US" w:eastAsia="zh-CN"/>
        </w:rPr>
        <w:t xml:space="preserve">                                 </w:t>
      </w:r>
      <w:r>
        <w:rPr>
          <w:rFonts w:hint="eastAsia"/>
        </w:rPr>
        <w:t>签于</w:t>
      </w:r>
      <w:r>
        <w:rPr>
          <w:rFonts w:hint="eastAsia"/>
          <w:u w:val="single"/>
          <w:lang w:val="en-US" w:eastAsia="zh-CN"/>
        </w:rPr>
        <w:t xml:space="preserve"> 青云丹霞城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附件一：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房屋平面图</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附件二：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公共部分与公用房屋分摊建筑面积构成说明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公共部位与公用房屋分摊建筑面积构成由当地房管产权产籍登记部门按政策规定分摊。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装饰、设备标准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外墙：</w:t>
      </w:r>
      <w:r>
        <w:rPr>
          <w:rFonts w:hint="eastAsia" w:asciiTheme="minorEastAsia" w:hAnsiTheme="minorEastAsia" w:eastAsiaTheme="minorEastAsia" w:cstheme="minorEastAsia"/>
          <w:lang w:eastAsia="zh-CN"/>
        </w:rPr>
        <w:t>外墙</w:t>
      </w:r>
      <w:r>
        <w:rPr>
          <w:rFonts w:hint="eastAsia" w:asciiTheme="minorEastAsia" w:hAnsiTheme="minorEastAsia" w:eastAsiaTheme="minorEastAsia" w:cstheme="minorEastAsia"/>
        </w:rPr>
        <w:t>涂料；</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内墙：水泥砂浆；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室内</w:t>
      </w:r>
      <w:r>
        <w:rPr>
          <w:rFonts w:hint="eastAsia" w:asciiTheme="minorEastAsia" w:hAnsiTheme="minorEastAsia" w:eastAsiaTheme="minorEastAsia" w:cstheme="minorEastAsia"/>
        </w:rPr>
        <w:t>顶棚：</w:t>
      </w:r>
      <w:r>
        <w:rPr>
          <w:rFonts w:hint="eastAsia" w:asciiTheme="minorEastAsia" w:hAnsiTheme="minorEastAsia" w:eastAsiaTheme="minorEastAsia" w:cstheme="minorEastAsia"/>
          <w:lang w:val="en-US" w:eastAsia="zh-CN"/>
        </w:rPr>
        <w:t>白色腻子下挂100mm</w:t>
      </w:r>
      <w:r>
        <w:rPr>
          <w:rFonts w:hint="eastAsia" w:asciiTheme="minorEastAsia" w:hAnsiTheme="minorEastAsia" w:eastAsiaTheme="minorEastAsia" w:cstheme="minorEastAsia"/>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室内</w:t>
      </w:r>
      <w:r>
        <w:rPr>
          <w:rFonts w:hint="eastAsia" w:asciiTheme="minorEastAsia" w:hAnsiTheme="minorEastAsia" w:eastAsiaTheme="minorEastAsia" w:cstheme="minorEastAsia"/>
        </w:rPr>
        <w:t>地面：水泥砂浆</w:t>
      </w:r>
      <w:r>
        <w:rPr>
          <w:rFonts w:hint="eastAsia" w:asciiTheme="minorEastAsia" w:hAnsiTheme="minorEastAsia" w:eastAsiaTheme="minorEastAsia" w:cstheme="minorEastAsia"/>
          <w:lang w:eastAsia="zh-CN"/>
        </w:rPr>
        <w:t>地面</w:t>
      </w:r>
      <w:r>
        <w:rPr>
          <w:rFonts w:hint="eastAsia" w:asciiTheme="minorEastAsia" w:hAnsiTheme="minorEastAsia" w:eastAsiaTheme="minorEastAsia" w:cstheme="minorEastAsia"/>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门窗：入户门为钢质门，阳台门为铝合金推拉门，窗为铝合金窗</w:t>
      </w:r>
      <w:r>
        <w:rPr>
          <w:rFonts w:hint="eastAsia" w:asciiTheme="minorEastAsia" w:hAnsiTheme="minorEastAsia" w:eastAsiaTheme="minorEastAsia" w:cstheme="minorEastAsia"/>
          <w:lang w:eastAsia="zh-CN"/>
        </w:rPr>
        <w:t>框</w:t>
      </w:r>
      <w:r>
        <w:rPr>
          <w:rFonts w:hint="eastAsia" w:asciiTheme="minorEastAsia" w:hAnsiTheme="minorEastAsia" w:eastAsiaTheme="minorEastAsia" w:cstheme="minorEastAsia"/>
        </w:rPr>
        <w:t>配中空玻璃；</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预留给排水及燃气接口；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卫生间：地面为防水涂膜上翻墙面300mm高，预留排水管道；</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阳台：顶棚</w:t>
      </w:r>
      <w:r>
        <w:rPr>
          <w:rFonts w:hint="eastAsia" w:asciiTheme="minorEastAsia" w:hAnsiTheme="minorEastAsia" w:eastAsiaTheme="minorEastAsia" w:cstheme="minorEastAsia"/>
          <w:lang w:eastAsia="zh-CN"/>
        </w:rPr>
        <w:t>为</w:t>
      </w:r>
      <w:r>
        <w:rPr>
          <w:rFonts w:hint="eastAsia" w:asciiTheme="minorEastAsia" w:hAnsiTheme="minorEastAsia" w:eastAsiaTheme="minorEastAsia" w:cstheme="minorEastAsia"/>
        </w:rPr>
        <w:t>白色腻子，</w:t>
      </w:r>
      <w:r>
        <w:rPr>
          <w:rFonts w:hint="eastAsia" w:asciiTheme="minorEastAsia" w:hAnsiTheme="minorEastAsia" w:eastAsiaTheme="minorEastAsia" w:cstheme="minorEastAsia"/>
          <w:lang w:eastAsia="zh-CN"/>
        </w:rPr>
        <w:t>栏杆为</w:t>
      </w:r>
      <w:r>
        <w:rPr>
          <w:rFonts w:hint="eastAsia" w:asciiTheme="minorEastAsia" w:hAnsiTheme="minorEastAsia" w:eastAsiaTheme="minorEastAsia" w:cstheme="minorEastAsia"/>
        </w:rPr>
        <w:t>玻璃栏</w:t>
      </w:r>
      <w:r>
        <w:rPr>
          <w:rFonts w:hint="eastAsia" w:asciiTheme="minorEastAsia" w:hAnsiTheme="minorEastAsia" w:eastAsiaTheme="minorEastAsia" w:cstheme="minorEastAsia"/>
          <w:lang w:eastAsia="zh-CN"/>
        </w:rPr>
        <w:t>板</w:t>
      </w:r>
      <w:r>
        <w:rPr>
          <w:rFonts w:hint="eastAsia" w:asciiTheme="minorEastAsia" w:hAnsiTheme="minorEastAsia" w:eastAsiaTheme="minorEastAsia" w:cstheme="minorEastAsia"/>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电梯：</w:t>
      </w:r>
      <w:r>
        <w:rPr>
          <w:rFonts w:hint="eastAsia" w:asciiTheme="minorEastAsia" w:hAnsiTheme="minorEastAsia" w:eastAsiaTheme="minorEastAsia" w:cstheme="minorEastAsia"/>
          <w:lang w:val="en-US" w:eastAsia="zh-CN"/>
        </w:rPr>
        <w:t>西奥</w:t>
      </w:r>
      <w:r>
        <w:rPr>
          <w:rFonts w:hint="eastAsia" w:asciiTheme="minorEastAsia" w:hAnsiTheme="minorEastAsia" w:eastAsiaTheme="minorEastAsia" w:cstheme="minorEastAsia"/>
        </w:rPr>
        <w:t>品牌；</w:t>
      </w:r>
      <w:bookmarkStart w:id="0" w:name="_GoBack"/>
      <w:bookmarkEnd w:id="0"/>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供电：户内设配电箱</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设一灯一开关</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一水一插座</w:t>
      </w:r>
      <w:r>
        <w:rPr>
          <w:rFonts w:hint="eastAsia" w:asciiTheme="minorEastAsia" w:hAnsiTheme="minorEastAsia" w:eastAsiaTheme="minorEastAsia" w:cstheme="minorEastAsia"/>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有线电视、通讯网络：户内设弱电箱，有线电视、通讯网络引入户内弱电箱内</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智能化系统：小区配置可视对讲系统、闭路监控系统、门禁系统、周界防范系统、停车场自动管理系统等。各户内设可视对讲分机，并在各入户外设门铃开关；</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多层商业</w:t>
      </w:r>
      <w:r>
        <w:rPr>
          <w:rFonts w:hint="eastAsia" w:asciiTheme="minorEastAsia" w:hAnsiTheme="minorEastAsia" w:eastAsiaTheme="minorEastAsia" w:cstheme="minorEastAsia"/>
        </w:rPr>
        <w:t>标准层电梯</w:t>
      </w:r>
      <w:r>
        <w:rPr>
          <w:rFonts w:hint="eastAsia" w:asciiTheme="minorEastAsia" w:hAnsiTheme="minorEastAsia" w:eastAsiaTheme="minorEastAsia" w:cstheme="minorEastAsia"/>
          <w:lang w:eastAsia="zh-CN"/>
        </w:rPr>
        <w:t>间</w:t>
      </w:r>
      <w:r>
        <w:rPr>
          <w:rFonts w:hint="eastAsia" w:asciiTheme="minorEastAsia" w:hAnsiTheme="minorEastAsia" w:eastAsiaTheme="minorEastAsia" w:cstheme="minorEastAsia"/>
        </w:rPr>
        <w:t>：地面</w:t>
      </w:r>
      <w:r>
        <w:rPr>
          <w:rFonts w:hint="eastAsia" w:asciiTheme="minorEastAsia" w:hAnsiTheme="minorEastAsia" w:eastAsiaTheme="minorEastAsia" w:cstheme="minorEastAsia"/>
          <w:lang w:eastAsia="zh-CN"/>
        </w:rPr>
        <w:t>贴</w:t>
      </w:r>
      <w:r>
        <w:rPr>
          <w:rFonts w:hint="eastAsia" w:asciiTheme="minorEastAsia" w:hAnsiTheme="minorEastAsia" w:eastAsiaTheme="minorEastAsia" w:cstheme="minorEastAsia"/>
          <w:lang w:val="en-US" w:eastAsia="zh-CN"/>
        </w:rPr>
        <w:t>地</w:t>
      </w:r>
      <w:r>
        <w:rPr>
          <w:rFonts w:hint="eastAsia" w:asciiTheme="minorEastAsia" w:hAnsiTheme="minorEastAsia" w:eastAsiaTheme="minorEastAsia" w:cstheme="minorEastAsia"/>
        </w:rPr>
        <w:t>砖，墙面</w:t>
      </w:r>
      <w:r>
        <w:rPr>
          <w:rFonts w:hint="eastAsia" w:asciiTheme="minorEastAsia" w:hAnsiTheme="minorEastAsia" w:eastAsiaTheme="minorEastAsia" w:cstheme="minorEastAsia"/>
          <w:lang w:eastAsia="zh-CN"/>
        </w:rPr>
        <w:t>为乳胶漆</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顶棚</w:t>
      </w:r>
      <w:r>
        <w:rPr>
          <w:rFonts w:hint="eastAsia" w:asciiTheme="minorEastAsia" w:hAnsiTheme="minorEastAsia" w:eastAsiaTheme="minorEastAsia" w:cstheme="minorEastAsia"/>
        </w:rPr>
        <w:t>为</w:t>
      </w:r>
      <w:r>
        <w:rPr>
          <w:rFonts w:hint="eastAsia" w:asciiTheme="minorEastAsia" w:hAnsiTheme="minorEastAsia" w:eastAsiaTheme="minorEastAsia" w:cstheme="minorEastAsia"/>
          <w:lang w:eastAsia="zh-CN"/>
        </w:rPr>
        <w:t>乳胶漆</w:t>
      </w:r>
      <w:r>
        <w:rPr>
          <w:rFonts w:hint="eastAsia" w:asciiTheme="minorEastAsia" w:hAnsiTheme="minorEastAsia" w:eastAsiaTheme="minorEastAsia" w:cstheme="minorEastAsia"/>
        </w:rPr>
        <w:t>；楼梯间地面为水泥砂浆，</w:t>
      </w:r>
      <w:r>
        <w:rPr>
          <w:rFonts w:hint="eastAsia" w:asciiTheme="minorEastAsia" w:hAnsiTheme="minorEastAsia" w:eastAsiaTheme="minorEastAsia" w:cstheme="minorEastAsia"/>
          <w:lang w:eastAsia="zh-CN"/>
        </w:rPr>
        <w:t>公共走廊地面贴砖，顶棚</w:t>
      </w:r>
      <w:r>
        <w:rPr>
          <w:rFonts w:hint="eastAsia" w:asciiTheme="minorEastAsia" w:hAnsiTheme="minorEastAsia" w:eastAsiaTheme="minorEastAsia" w:cstheme="minorEastAsia"/>
        </w:rPr>
        <w:t>、墙面为</w:t>
      </w:r>
      <w:r>
        <w:rPr>
          <w:rFonts w:hint="eastAsia" w:asciiTheme="minorEastAsia" w:hAnsiTheme="minorEastAsia" w:eastAsiaTheme="minorEastAsia" w:cstheme="minorEastAsia"/>
          <w:lang w:eastAsia="zh-CN"/>
        </w:rPr>
        <w:t>乳胶漆</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楼梯栏杆为</w:t>
      </w:r>
      <w:r>
        <w:rPr>
          <w:rFonts w:hint="eastAsia" w:asciiTheme="minorEastAsia" w:hAnsiTheme="minorEastAsia" w:eastAsiaTheme="minorEastAsia" w:cstheme="minorEastAsia"/>
          <w:lang w:val="en-US" w:eastAsia="zh-CN"/>
        </w:rPr>
        <w:t>不锈钢栏杆。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独栋办公楼梯间：地面为水泥砂浆，墙面为水泥砂浆，顶棚白色腻子下挂100mm</w:t>
      </w:r>
      <w:r>
        <w:rPr>
          <w:rFonts w:hint="eastAsia" w:asciiTheme="minorEastAsia" w:hAnsiTheme="minorEastAsia" w:cstheme="minorEastAsia"/>
          <w:lang w:val="en-US" w:eastAsia="zh-CN"/>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合同补充协议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关于付款方式及期限的约定</w:t>
      </w:r>
    </w:p>
    <w:p>
      <w:pPr>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经买受人与出卖人双方协商一致，买受人应按照下列规定，向出卖人支付购房款：</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在签署编号为</w:t>
      </w:r>
      <w:r>
        <w:rPr>
          <w:rFonts w:hint="eastAsia" w:asciiTheme="minorEastAsia" w:hAnsiTheme="minorEastAsia" w:eastAsiaTheme="minorEastAsia" w:cstheme="minorEastAsia"/>
          <w:lang w:val="en-US" w:eastAsia="zh-CN"/>
        </w:rPr>
        <w:t>QYDXC-YX-0001</w:t>
      </w:r>
      <w:r>
        <w:rPr>
          <w:rFonts w:hint="eastAsia" w:asciiTheme="minorEastAsia" w:hAnsiTheme="minorEastAsia" w:eastAsiaTheme="minorEastAsia" w:cstheme="minorEastAsia"/>
        </w:rPr>
        <w:t>《商品房买卖合同》（以下简称 “合同”）的当日或之前，买受人向出卖人按照合同确定的总房价款的</w:t>
      </w:r>
      <w:r>
        <w:rPr>
          <w:rFonts w:hint="eastAsia" w:asciiTheme="minorEastAsia" w:hAnsiTheme="minorEastAsia" w:cstheme="minorEastAsia"/>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%支付首期款项，计人民币</w:t>
      </w:r>
      <w:r>
        <w:rPr>
          <w:rFonts w:hint="eastAsia" w:asciiTheme="minorEastAsia" w:hAnsiTheme="minorEastAsia" w:cstheme="minorEastAsia"/>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元（大写：</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）。如买受人在签署合同之前已向出卖人支付定金， 则首期款项中包含已支付的定金。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在签署合同45日内，即</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年</w:t>
      </w:r>
      <w:r>
        <w:rPr>
          <w:rFonts w:hint="eastAsia" w:asciiTheme="minorEastAsia" w:hAnsiTheme="minorEastAsia" w:cstheme="minorEastAsia"/>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月</w:t>
      </w:r>
      <w:r>
        <w:rPr>
          <w:rFonts w:hint="eastAsia" w:asciiTheme="minorEastAsia" w:hAnsiTheme="minorEastAsia" w:cstheme="minorEastAsia"/>
          <w:lang w:val="en-US" w:eastAsia="zh-CN"/>
        </w:rPr>
        <w:t xml:space="preserve"> </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日，买受人向出卖人按照合同确定的总房价款</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%支付房款，计人民币</w:t>
      </w:r>
      <w:r>
        <w:rPr>
          <w:rFonts w:hint="eastAsia" w:asciiTheme="minorEastAsia" w:hAnsiTheme="minorEastAsia" w:cstheme="minorEastAsia"/>
          <w:u w:val="single"/>
          <w:lang w:val="en-US" w:eastAsia="zh-CN"/>
        </w:rPr>
        <w:t xml:space="preserve">                          </w:t>
      </w:r>
      <w:r>
        <w:rPr>
          <w:rFonts w:hint="eastAsia" w:asciiTheme="minorEastAsia" w:hAnsiTheme="minorEastAsia" w:eastAsiaTheme="minorEastAsia" w:cstheme="minorEastAsia"/>
        </w:rPr>
        <w:t>元（大写：</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买受人未按上述约定按时、足额付款的，应依据合同的相关约定承担逾期付款的违约责任。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银行按揭付款方式的买受人在合同签订之前，须将办理按揭贷款的全部资料及费用交付给贷款机构或其指定的代理机构（包括但不限于律师事务所）进行初审，并配合办理完成相关手续，如果在合同签订之日买受人未能将办理按揭贷款所需的全部真实有效的申请文件及费用（以贷款机构的要求为准）交付给贷款机构或其指定的代理机构（包括但不限于律师事务所）且经审核通过，则每逾期一天买受人按贷款金额的万分之五向出卖人支付违约金。如果自合同签订之日起超过十五日买受人仍未能将办理按揭贷款所需的全部真实有效的申请文件及费用（以贷款机构的要求为准）交付给贷款机构及其指定的代理机构（包括但不限于律师事务所）且经审核通过，则出卖人有权单方解除合同，此时买受人除每逾期一天按贷款金额的万分之五向出卖人支付违约金外，买受人还需向出卖人支付总房款的2%作为违约金，出卖人有权优先从买受人已付房款中扣除违约和解除合同的违约金和其他相关费用。签订本合同所发生的的全部税、费及申请贷款所发生的各项费用均由买受人承担。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如贷款机构对买受人的按揭贷款申请作出不予贷款的表示或批准贷款额度低于申请额度的（包括因为国家住房贷款政策调整而导致上述情况发生），则买受人须在贷款机构或其指定代理机构或出卖人书面通知送达后七日内一次性或根据分期付款方式分期向出卖人支付该商品房的剩余全部房款，同时根据不同付款方式享受相应的折扣、或补交申请贷款额度与银行审批贷款额度之间的差额并于出卖人签署补充协议，或选择退房并签署合同解除协议，如超出此期限出卖人有权单方解除合同，买受人应向出卖人支付总房款5%作为违约金；如贷款机构对买受人的按揭贷款申请作出不予贷款的表示或批准贷款额度低于申请额度系由于买受人的原因所致，买受人选择退房的，需向出卖人支付房价款总额5%的违约金，由于本条款项下原因导致合同解除的，出卖人有权优先从买受人已付房款中扣除违约金和解除合同的违约金和其他相关费用、签订本合同发生的全部税、费及申请贷款所发生的各项费用均由买受人承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6、如出卖人为买受人提供阶段性按揭贷款担保（即出卖人在该房屋他项权证办妥并送达按揭银行前为买受人偿还房款贷款提供担保），则当：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（1）买受人未能按期向贷款银行偿还到期贷款本息，导致出卖人承担担保责任的，买受人应在出卖人向其送达告知函之日起五日内， 将出卖人代其向贷款银行偿还的全部款项及出卖人因此遭受的全部损失（包括但不限于贷款本金、利息、罚息、赔偿金、诉讼或者仲裁费用、律师费等损失）支付给出卖人。同时自出卖人实际承担上述款项之日起至买受人实际向出卖人支付上述全部款项之日止，买受人每日按出卖人已付上述全部款项的万分之五向甲方支付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买受人未按本条第（1）款约定付清前述全部款项、损失和违约金延迟达30日的，构成严重违约。出卖人有权单方解除合同，买受人应向出卖人支付总房款8%作为违约金。出卖人选择解除合同的，除有权直接扣除本条约定的各项赔偿、违约金外，还有权扣除出卖人代买受人向贷款银行支付的全部款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如买受人未能按期向贷款银行偿还到期贷款本息，导致按揭贷款终止《借款合同》并要求出卖人承担担保责任，则买受人除应按照本条约定向出卖人还款、赔偿外，自出卖人代买受人向贷款银行偿还所有担保贷款本息之日起，本合同及其附件、其他相关协议等自动解除。买受人应向出卖人支付总房款的8%作为违约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在本合同约定的房屋交付日前，如买受人存在违反第7条约定行为，导致出卖人为买受人垫付款项仍未获偿还的，则在本合同约定的交房日期届满及其后，出卖人有权不向买受人交房，直至买受人还清所有欠款并已承担违约责任之日止。如导致本合同解除，出卖人有权不再向买受人交房，但买受人仍应承担违约责任。双方特别明确，本项约定效力优先于其他双方相关约定。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8、买受人应当按合同付款方式约定的时间如期足额将房价款汇入出卖人的预售款账户：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（1）开户银行：</w:t>
      </w:r>
      <w:r>
        <w:rPr>
          <w:rFonts w:hint="eastAsia" w:asciiTheme="minorEastAsia" w:hAnsiTheme="minorEastAsia" w:cstheme="minorEastAsia"/>
          <w:lang w:val="en-US" w:eastAsia="zh-CN"/>
        </w:rPr>
        <w:t>建设银行黄山高新技术产业开发区支行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（2）账户名称：黄山市</w:t>
      </w:r>
      <w:r>
        <w:rPr>
          <w:rFonts w:hint="eastAsia" w:asciiTheme="minorEastAsia" w:hAnsiTheme="minorEastAsia" w:eastAsiaTheme="minorEastAsia" w:cstheme="minorEastAsia"/>
          <w:lang w:val="en-US" w:eastAsia="zh-CN"/>
        </w:rPr>
        <w:t>青云</w:t>
      </w:r>
      <w:r>
        <w:rPr>
          <w:rFonts w:hint="eastAsia" w:asciiTheme="minorEastAsia" w:hAnsiTheme="minorEastAsia" w:eastAsiaTheme="minorEastAsia" w:cstheme="minorEastAsia"/>
        </w:rPr>
        <w:t>房地产开发有限公司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（3）账号：</w:t>
      </w:r>
      <w:r>
        <w:rPr>
          <w:rFonts w:hint="eastAsia" w:asciiTheme="minorEastAsia" w:hAnsiTheme="minorEastAsia" w:cstheme="minorEastAsia"/>
          <w:lang w:val="en-US" w:eastAsia="zh-CN"/>
        </w:rPr>
        <w:t>34050169560809666999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买受人如采取电汇的方式支付购房价款，应在汇款单上注明汇款用途为购房款，且买受人应于汇款当日将电汇凭证传真至出卖人，汇款到达出卖人账户之日为付款日；买受人如采取支票的方式支付购房价款，银行票据所在款项到达出卖人账户之日为付款日；买受人如采取银行卡方式支付房价款，出卖人收到划卡之日为付款日，一切银行手续费均应由买受人自行承担，如果银行票据被拒绝承兑，买受人应按合同关于逾期付款的相关约定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（5）如买受人委托第三方代为办理付款事宜，买受人和第三方应向出卖人提供代付款的有关证明文件。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（6）所有约定须由买受人支付的费用均以人民币支付，以其他币种支付的须征得出卖人同意。如出卖人同意买受人以其他币种付款， 则其他币种与人民币的结算以付款当日银行汇率为准。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（7）不得以旅行支票、国外支票及出卖人不认可的其他方式付款。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（8）出卖人在买受人应付全部房款到达出卖人账户后，向买受人开具正式购房发票。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（9）双方确认，如合同解除，出卖人有权选择与买受人支付房价款相同的付款方式进行退款。</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出 卖 人 ：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买 受 人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年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月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日</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年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月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日</w:t>
      </w:r>
    </w:p>
    <w:p>
      <w:pP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eastAsiaTheme="minorEastAsia"/>
          <w:lang w:val="en-US" w:eastAsia="zh-CN"/>
        </w:rPr>
      </w:pPr>
      <w:r>
        <w:rPr>
          <w:rFonts w:hint="eastAsia"/>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F7CFF"/>
    <w:multiLevelType w:val="singleLevel"/>
    <w:tmpl w:val="CF9F7CFF"/>
    <w:lvl w:ilvl="0" w:tentative="0">
      <w:start w:val="5"/>
      <w:numFmt w:val="decimal"/>
      <w:suff w:val="nothing"/>
      <w:lvlText w:val="%1、"/>
      <w:lvlJc w:val="left"/>
    </w:lvl>
  </w:abstractNum>
  <w:abstractNum w:abstractNumId="1">
    <w:nsid w:val="D51F93BD"/>
    <w:multiLevelType w:val="singleLevel"/>
    <w:tmpl w:val="D51F93BD"/>
    <w:lvl w:ilvl="0" w:tentative="0">
      <w:start w:val="1"/>
      <w:numFmt w:val="decimal"/>
      <w:suff w:val="space"/>
      <w:lvlText w:val="（%1）"/>
      <w:lvlJc w:val="left"/>
    </w:lvl>
  </w:abstractNum>
  <w:abstractNum w:abstractNumId="2">
    <w:nsid w:val="D7F73341"/>
    <w:multiLevelType w:val="singleLevel"/>
    <w:tmpl w:val="D7F73341"/>
    <w:lvl w:ilvl="0" w:tentative="0">
      <w:start w:val="4"/>
      <w:numFmt w:val="decimal"/>
      <w:suff w:val="space"/>
      <w:lvlText w:val="（%1）"/>
      <w:lvlJc w:val="left"/>
    </w:lvl>
  </w:abstractNum>
  <w:abstractNum w:abstractNumId="3">
    <w:nsid w:val="E6B7A66D"/>
    <w:multiLevelType w:val="singleLevel"/>
    <w:tmpl w:val="E6B7A66D"/>
    <w:lvl w:ilvl="0" w:tentative="0">
      <w:start w:val="1"/>
      <w:numFmt w:val="decimal"/>
      <w:suff w:val="nothing"/>
      <w:lvlText w:val="%1、"/>
      <w:lvlJc w:val="left"/>
    </w:lvl>
  </w:abstractNum>
  <w:abstractNum w:abstractNumId="4">
    <w:nsid w:val="084CEE84"/>
    <w:multiLevelType w:val="singleLevel"/>
    <w:tmpl w:val="084CEE84"/>
    <w:lvl w:ilvl="0" w:tentative="0">
      <w:start w:val="1"/>
      <w:numFmt w:val="decimal"/>
      <w:lvlText w:val="%1."/>
      <w:lvlJc w:val="left"/>
      <w:pPr>
        <w:ind w:left="425" w:hanging="425"/>
      </w:pPr>
      <w:rPr>
        <w:rFonts w:hint="default"/>
      </w:rPr>
    </w:lvl>
  </w:abstractNum>
  <w:abstractNum w:abstractNumId="5">
    <w:nsid w:val="0B64FFDD"/>
    <w:multiLevelType w:val="singleLevel"/>
    <w:tmpl w:val="0B64FFDD"/>
    <w:lvl w:ilvl="0" w:tentative="0">
      <w:start w:val="1"/>
      <w:numFmt w:val="decimal"/>
      <w:lvlText w:val="%1)"/>
      <w:lvlJc w:val="left"/>
      <w:pPr>
        <w:ind w:left="425" w:hanging="425"/>
      </w:pPr>
      <w:rPr>
        <w:rFonts w:hint="default"/>
      </w:rPr>
    </w:lvl>
  </w:abstractNum>
  <w:abstractNum w:abstractNumId="6">
    <w:nsid w:val="1EDC0725"/>
    <w:multiLevelType w:val="singleLevel"/>
    <w:tmpl w:val="1EDC0725"/>
    <w:lvl w:ilvl="0" w:tentative="0">
      <w:start w:val="1"/>
      <w:numFmt w:val="decimal"/>
      <w:suff w:val="nothing"/>
      <w:lvlText w:val="%1．"/>
      <w:lvlJc w:val="left"/>
    </w:lvl>
  </w:abstractNum>
  <w:abstractNum w:abstractNumId="7">
    <w:nsid w:val="5915E5B1"/>
    <w:multiLevelType w:val="singleLevel"/>
    <w:tmpl w:val="5915E5B1"/>
    <w:lvl w:ilvl="0" w:tentative="0">
      <w:start w:val="17"/>
      <w:numFmt w:val="chineseCounting"/>
      <w:suff w:val="space"/>
      <w:lvlText w:val="第%1条"/>
      <w:lvlJc w:val="left"/>
      <w:rPr>
        <w:rFonts w:hint="eastAsia"/>
      </w:rPr>
    </w:lvl>
  </w:abstractNum>
  <w:num w:numId="1">
    <w:abstractNumId w:val="1"/>
  </w:num>
  <w:num w:numId="2">
    <w:abstractNumId w:val="2"/>
  </w:num>
  <w:num w:numId="3">
    <w:abstractNumId w:val="6"/>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928A5"/>
    <w:rsid w:val="22982395"/>
    <w:rsid w:val="2C5F3C62"/>
    <w:rsid w:val="2F385697"/>
    <w:rsid w:val="311928A5"/>
    <w:rsid w:val="36E7749F"/>
    <w:rsid w:val="6787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2020-10-12T02:36:00Z</dcterms:created>
  <dc:creator>笑看风云</dc:creator>
  <cp:lastModifiedBy>南 城。</cp:lastModifiedBy>
  <dcterms:modified xsi:type="dcterms:W3CDTF">2020-10-12T10:42:57Z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